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DCCF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Изделие следует так располагать на рабочем месте вместе с другим оборудованием, составляющим комплект, чтобы не перекрывались вентиляционные жалюзи оборудования и было достаточно места для конвекции воздуха.</w:t>
      </w:r>
    </w:p>
    <w:p w14:paraId="4851D202" w14:textId="77777777" w:rsidR="00E20E1D" w:rsidRPr="00F139C3" w:rsidRDefault="00E20E1D" w:rsidP="00E20E1D">
      <w:pPr>
        <w:pStyle w:val="a5"/>
        <w:ind w:left="284"/>
        <w:rPr>
          <w:i/>
          <w:iCs/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 xml:space="preserve"> </w:t>
      </w:r>
      <w:r w:rsidRPr="00F139C3">
        <w:rPr>
          <w:bCs/>
          <w:i/>
          <w:iCs/>
          <w:sz w:val="18"/>
          <w:szCs w:val="18"/>
          <w:lang w:eastAsia="en-US"/>
        </w:rPr>
        <w:t>Запрещается эксплуатация Изделия в следующих случаях:</w:t>
      </w:r>
    </w:p>
    <w:p w14:paraId="05F26448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температура окружающего воздуха ниже +5°С или выше +45°С;</w:t>
      </w:r>
    </w:p>
    <w:p w14:paraId="3EFDD18F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относительная влажность выше 80% при температуре +25°С;</w:t>
      </w:r>
    </w:p>
    <w:p w14:paraId="2A5D25A8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 xml:space="preserve">атмосферное давление выше 800 мм. </w:t>
      </w:r>
      <w:proofErr w:type="spellStart"/>
      <w:r w:rsidRPr="00F139C3">
        <w:rPr>
          <w:sz w:val="18"/>
          <w:szCs w:val="18"/>
          <w:lang w:eastAsia="en-US"/>
        </w:rPr>
        <w:t>рт.ст</w:t>
      </w:r>
      <w:proofErr w:type="spellEnd"/>
      <w:r w:rsidRPr="00F139C3">
        <w:rPr>
          <w:sz w:val="18"/>
          <w:szCs w:val="18"/>
          <w:lang w:eastAsia="en-US"/>
        </w:rPr>
        <w:t>.</w:t>
      </w:r>
    </w:p>
    <w:p w14:paraId="527A552D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Запрещается располагать Изделие и другое оборудование, составляющее комплект, вблизи источников тепла, в зоне действия сильных электромагнитных полей, вибраций, в местах резкого перепада температур, сильной запылённости и под воздействием прямого солнечного света. При проведении сварочных работ с применением электрического сварочного оборудования на линии, от которой питается Изделие, следует немедленно выключить Изделие и другое оборудование, составляющее комплект и отсоединить кабели питания от розеток.</w:t>
      </w:r>
    </w:p>
    <w:p w14:paraId="3A229390" w14:textId="77777777" w:rsidR="00E20E1D" w:rsidRPr="00F139C3" w:rsidRDefault="00E20E1D" w:rsidP="00E20E1D">
      <w:pPr>
        <w:spacing w:after="200" w:line="276" w:lineRule="auto"/>
        <w:ind w:left="284"/>
        <w:rPr>
          <w:sz w:val="18"/>
          <w:szCs w:val="18"/>
        </w:rPr>
      </w:pP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9. Ремонт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t>При выходе из строя Изделия или периферийного оборудования необходимо обратиться в сервисный центр.</w:t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10. Утилизация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t>В соответствии с российским законодательством, утилизация электронных вычислительных машин, осуществляется исключительно лицензированными предприятиями, после списания единицы изделия, согласно приложенному акту.</w:t>
      </w:r>
      <w:r w:rsidRPr="00F139C3">
        <w:rPr>
          <w:sz w:val="18"/>
          <w:szCs w:val="18"/>
        </w:rPr>
        <w:t xml:space="preserve"> </w:t>
      </w:r>
    </w:p>
    <w:p w14:paraId="5B83CA96" w14:textId="77777777" w:rsidR="00E20E1D" w:rsidRPr="00F139C3" w:rsidRDefault="00E20E1D" w:rsidP="00E20E1D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11. Особые отметки</w:t>
      </w:r>
    </w:p>
    <w:p w14:paraId="69FFBD13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ВНИМАНИЕ! </w:t>
      </w:r>
    </w:p>
    <w:p w14:paraId="130560EA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Изготовитель оставляет за собой право вносить изменения в конструкцию изделия без ухудшения его функциональных характеристик.</w:t>
      </w:r>
    </w:p>
    <w:p w14:paraId="5063B0C5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Изготовитель допускает отклонение от величин размеров изделия в пределах до +/- 1%. Следует учитывать, что в размеры (габариты) изделия не включаются выступающие за пределы корпуса части (например, кабель питания, переходники, адаптеры).</w:t>
      </w:r>
    </w:p>
    <w:p w14:paraId="1B816583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Применяемые при изготовления изделия некоторые элементы изделия (например, переходники, адаптеры и т.п.) являются неотъемлемой частью изделия, в том числе в случаях, когда возможно физическое отсоединение данных элементов изделия.</w:t>
      </w:r>
    </w:p>
    <w:p w14:paraId="4E20144D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Наличие технических, функциональных и иных характеристик изделия не указанных и(или) являющихся улучшенными по отношению к значениям характеристик, содержащихся в Руководстве пользователя по эксплуатации, Паспорте изделия, Гарантийном талоне является допустимым и не свидетельствует о несоответствии изделия указанным документам и(или) характеристикам.</w:t>
      </w:r>
    </w:p>
    <w:p w14:paraId="3FB7B347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</w:p>
    <w:p w14:paraId="05657474" w14:textId="77777777" w:rsidR="00E20E1D" w:rsidRPr="00F139C3" w:rsidRDefault="00E20E1D" w:rsidP="00E20E1D">
      <w:pPr>
        <w:spacing w:line="276" w:lineRule="auto"/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12. Сведения о цене и условиях приобретения изделия</w:t>
      </w:r>
    </w:p>
    <w:p w14:paraId="20312876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Изделие свободно распространяется на рынке, цена изделия устанавливается продавцом или на основании соглашения между покупателем и продавцом и указывается в документах продавца на товар.</w:t>
      </w:r>
    </w:p>
    <w:p w14:paraId="18E9F1B0" w14:textId="77777777" w:rsidR="00E20E1D" w:rsidRPr="00F139C3" w:rsidRDefault="00E20E1D" w:rsidP="00E20E1D">
      <w:pPr>
        <w:spacing w:after="200" w:line="276" w:lineRule="auto"/>
        <w:ind w:left="284"/>
        <w:rPr>
          <w:sz w:val="18"/>
          <w:szCs w:val="18"/>
        </w:rPr>
      </w:pPr>
      <w:r w:rsidRPr="00F139C3">
        <w:rPr>
          <w:sz w:val="18"/>
          <w:szCs w:val="18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13. Сведения об энергетической эффективности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t>Класс энергоэффективности изделия А++</w:t>
      </w:r>
    </w:p>
    <w:p w14:paraId="29322E80" w14:textId="26F9934A" w:rsidR="00E20E1D" w:rsidRDefault="00954763" w:rsidP="00E20E1D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805382">
        <w:rPr>
          <w:b/>
        </w:rPr>
        <w:t xml:space="preserve"> </w:t>
      </w:r>
    </w:p>
    <w:p w14:paraId="09EC8817" w14:textId="5F507B11" w:rsidR="00ED67D6" w:rsidRPr="00805382" w:rsidRDefault="00ED67D6" w:rsidP="005A0FA1">
      <w:pPr>
        <w:jc w:val="center"/>
        <w:rPr>
          <w:b/>
        </w:rPr>
      </w:pPr>
    </w:p>
    <w:p w14:paraId="610446F3" w14:textId="6B81AB76" w:rsidR="00AD337A" w:rsidRPr="00805382" w:rsidRDefault="00E20E1D" w:rsidP="003C21D2">
      <w:r w:rsidRPr="00805382">
        <w:rPr>
          <w:noProof/>
        </w:rPr>
        <w:drawing>
          <wp:anchor distT="0" distB="0" distL="114300" distR="114300" simplePos="0" relativeHeight="251658240" behindDoc="0" locked="0" layoutInCell="1" allowOverlap="1" wp14:anchorId="6452D94E" wp14:editId="489E4DC0">
            <wp:simplePos x="0" y="0"/>
            <wp:positionH relativeFrom="column">
              <wp:posOffset>1286510</wp:posOffset>
            </wp:positionH>
            <wp:positionV relativeFrom="paragraph">
              <wp:posOffset>-150495</wp:posOffset>
            </wp:positionV>
            <wp:extent cx="1718945" cy="1372870"/>
            <wp:effectExtent l="0" t="0" r="0" b="0"/>
            <wp:wrapThrough wrapText="bothSides">
              <wp:wrapPolygon edited="0">
                <wp:start x="0" y="0"/>
                <wp:lineTo x="0" y="21280"/>
                <wp:lineTo x="21305" y="21280"/>
                <wp:lineTo x="21305" y="0"/>
                <wp:lineTo x="0" y="0"/>
              </wp:wrapPolygon>
            </wp:wrapThrough>
            <wp:docPr id="107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6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4">
                      <a:extLst>
                        <a:ext uri="{FF2B5EF4-FFF2-40B4-BE49-F238E27FC236}">
                          <a16:creationId xmlns:a16="http://schemas.microsoft.com/office/drawing/2014/main" id="{00000000-0008-0000-0000-000036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4961F" w14:textId="03A9B111" w:rsidR="00C00FC2" w:rsidRDefault="00C00FC2" w:rsidP="003C21D2"/>
    <w:p w14:paraId="77C81436" w14:textId="506F19B8" w:rsidR="005A0FA1" w:rsidRDefault="005A0FA1" w:rsidP="003C21D2"/>
    <w:p w14:paraId="4043EE3F" w14:textId="0917B890" w:rsidR="005A0FA1" w:rsidRDefault="005A0FA1" w:rsidP="003C21D2"/>
    <w:p w14:paraId="6E101F56" w14:textId="7B8F1AD4" w:rsidR="005A0FA1" w:rsidRDefault="005A0FA1" w:rsidP="003C21D2"/>
    <w:p w14:paraId="3C052922" w14:textId="2D07C968" w:rsidR="005A0FA1" w:rsidRDefault="005A0FA1" w:rsidP="003C21D2"/>
    <w:p w14:paraId="1EC65C45" w14:textId="3ACE9377" w:rsidR="005A0FA1" w:rsidRDefault="005A0FA1" w:rsidP="003C21D2"/>
    <w:p w14:paraId="21FC1240" w14:textId="33DB04FD" w:rsidR="005A0FA1" w:rsidRPr="005A0FA1" w:rsidRDefault="005A0FA1" w:rsidP="005A0FA1">
      <w:pPr>
        <w:jc w:val="center"/>
        <w:rPr>
          <w:iCs/>
        </w:rPr>
      </w:pPr>
      <w:r>
        <w:rPr>
          <w:rFonts w:eastAsia="Calibri"/>
          <w:iCs/>
          <w:lang w:eastAsia="en-US"/>
        </w:rPr>
        <w:t xml:space="preserve">                                       </w:t>
      </w:r>
    </w:p>
    <w:p w14:paraId="7538A9A5" w14:textId="19D12750" w:rsidR="005A0FA1" w:rsidRDefault="005A0FA1" w:rsidP="003C21D2"/>
    <w:p w14:paraId="0CCC5C90" w14:textId="1707C09B" w:rsidR="005A0FA1" w:rsidRDefault="005A0FA1" w:rsidP="003C21D2"/>
    <w:p w14:paraId="1F74A7F1" w14:textId="595B93C7" w:rsidR="005A0FA1" w:rsidRDefault="005A0FA1" w:rsidP="003C21D2"/>
    <w:p w14:paraId="3860ACAE" w14:textId="34F67866" w:rsidR="005A0FA1" w:rsidRPr="00EE4B1A" w:rsidRDefault="005A0FA1" w:rsidP="005A0FA1">
      <w:pPr>
        <w:jc w:val="center"/>
        <w:rPr>
          <w:b/>
          <w:sz w:val="48"/>
          <w:szCs w:val="48"/>
        </w:rPr>
      </w:pPr>
      <w:r w:rsidRPr="00EE4B1A">
        <w:rPr>
          <w:b/>
          <w:sz w:val="48"/>
          <w:szCs w:val="48"/>
        </w:rPr>
        <w:t>Паспорт Изделия</w:t>
      </w:r>
      <w:r w:rsidRPr="00EE4B1A">
        <w:rPr>
          <w:b/>
          <w:sz w:val="48"/>
          <w:szCs w:val="48"/>
        </w:rPr>
        <w:br/>
      </w:r>
    </w:p>
    <w:p w14:paraId="6FCD605B" w14:textId="6E75A5E9" w:rsidR="005A0FA1" w:rsidRPr="00EE4B1A" w:rsidRDefault="005A0FA1" w:rsidP="005A0FA1">
      <w:pPr>
        <w:jc w:val="center"/>
        <w:rPr>
          <w:b/>
          <w:sz w:val="48"/>
          <w:szCs w:val="48"/>
        </w:rPr>
      </w:pPr>
      <w:r w:rsidRPr="00EE4B1A">
        <w:rPr>
          <w:b/>
          <w:sz w:val="48"/>
          <w:szCs w:val="48"/>
        </w:rPr>
        <w:t xml:space="preserve">Электронная вычислительная машина </w:t>
      </w:r>
      <w:r w:rsidRPr="00EE4B1A">
        <w:rPr>
          <w:b/>
          <w:sz w:val="48"/>
          <w:szCs w:val="48"/>
        </w:rPr>
        <w:br/>
        <w:t>«</w:t>
      </w:r>
      <w:proofErr w:type="spellStart"/>
      <w:r w:rsidRPr="00EE4B1A">
        <w:rPr>
          <w:b/>
          <w:sz w:val="48"/>
          <w:szCs w:val="48"/>
        </w:rPr>
        <w:t>Dynamic</w:t>
      </w:r>
      <w:proofErr w:type="spellEnd"/>
      <w:r w:rsidRPr="00EE4B1A">
        <w:rPr>
          <w:b/>
          <w:sz w:val="48"/>
          <w:szCs w:val="48"/>
        </w:rPr>
        <w:t xml:space="preserve"> </w:t>
      </w:r>
      <w:proofErr w:type="spellStart"/>
      <w:r w:rsidRPr="00EE4B1A">
        <w:rPr>
          <w:b/>
          <w:sz w:val="48"/>
          <w:szCs w:val="48"/>
        </w:rPr>
        <w:t>Server</w:t>
      </w:r>
      <w:proofErr w:type="spellEnd"/>
      <w:r w:rsidRPr="00EE4B1A">
        <w:rPr>
          <w:b/>
          <w:sz w:val="48"/>
          <w:szCs w:val="48"/>
        </w:rPr>
        <w:t>»</w:t>
      </w:r>
    </w:p>
    <w:p w14:paraId="29412138" w14:textId="42A438B6" w:rsidR="005A0FA1" w:rsidRDefault="005A0FA1" w:rsidP="003C21D2"/>
    <w:p w14:paraId="31207004" w14:textId="44761162" w:rsidR="005A0FA1" w:rsidRDefault="005A0FA1" w:rsidP="003C21D2"/>
    <w:p w14:paraId="0085C4D5" w14:textId="26DCC5E5" w:rsidR="005A0FA1" w:rsidRDefault="005A0FA1" w:rsidP="003C21D2"/>
    <w:p w14:paraId="7EA0A39A" w14:textId="73B1463D" w:rsidR="005A0FA1" w:rsidRDefault="005A0FA1" w:rsidP="003C21D2"/>
    <w:p w14:paraId="72E07AFB" w14:textId="28DAF3E2" w:rsidR="005A0FA1" w:rsidRDefault="005A0FA1" w:rsidP="003C21D2"/>
    <w:p w14:paraId="72CAF2F3" w14:textId="6ED749EA" w:rsidR="005A0FA1" w:rsidRDefault="005A0FA1" w:rsidP="003C21D2"/>
    <w:p w14:paraId="2B4A8111" w14:textId="64462F62" w:rsidR="005A0FA1" w:rsidRDefault="005A0FA1" w:rsidP="003C21D2"/>
    <w:p w14:paraId="7394A401" w14:textId="2864BFAA" w:rsidR="005A0FA1" w:rsidRDefault="005A0FA1" w:rsidP="003C21D2"/>
    <w:p w14:paraId="3C1995A1" w14:textId="3C8E1628" w:rsidR="005A0FA1" w:rsidRDefault="005A0FA1" w:rsidP="003C21D2"/>
    <w:p w14:paraId="31F4E01D" w14:textId="1A467B60" w:rsidR="005A0FA1" w:rsidRDefault="005A0FA1" w:rsidP="003C21D2"/>
    <w:p w14:paraId="1CF7C641" w14:textId="687D5DD0" w:rsidR="005A0FA1" w:rsidRDefault="005A0FA1" w:rsidP="003C21D2"/>
    <w:p w14:paraId="27FF7FE9" w14:textId="0FDAC2B2" w:rsidR="005A0FA1" w:rsidRDefault="005A0FA1" w:rsidP="003C21D2"/>
    <w:p w14:paraId="566BF137" w14:textId="0611C0EC" w:rsidR="005A0FA1" w:rsidRDefault="005A0FA1" w:rsidP="003C21D2"/>
    <w:p w14:paraId="7222CD76" w14:textId="3C311CC2" w:rsidR="005A0FA1" w:rsidRDefault="005A0FA1" w:rsidP="003C21D2"/>
    <w:p w14:paraId="4328FFBD" w14:textId="16E7D785" w:rsidR="005A0FA1" w:rsidRDefault="005A0FA1" w:rsidP="003C21D2"/>
    <w:p w14:paraId="5ECCC393" w14:textId="1AC37934" w:rsidR="00C00FC2" w:rsidRPr="00EE4B1A" w:rsidRDefault="005A0FA1" w:rsidP="00EE4B1A">
      <w:pPr>
        <w:jc w:val="center"/>
        <w:rPr>
          <w:b/>
        </w:rPr>
      </w:pPr>
      <w:r w:rsidRPr="00805382">
        <w:rPr>
          <w:b/>
        </w:rPr>
        <w:t>202</w:t>
      </w:r>
      <w:r w:rsidR="00687C4C">
        <w:rPr>
          <w:b/>
        </w:rPr>
        <w:t>2</w:t>
      </w:r>
      <w:r w:rsidRPr="00805382">
        <w:rPr>
          <w:b/>
        </w:rPr>
        <w:t xml:space="preserve"> г</w:t>
      </w:r>
    </w:p>
    <w:p w14:paraId="4F943375" w14:textId="77777777" w:rsidR="00E20E1D" w:rsidRPr="00F139C3" w:rsidRDefault="00E20E1D" w:rsidP="00E20E1D">
      <w:pPr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lastRenderedPageBreak/>
        <w:t>1. Основные сведения об Изделии</w:t>
      </w:r>
      <w:r w:rsidRPr="00F139C3">
        <w:rPr>
          <w:rFonts w:eastAsia="Calibri"/>
          <w:sz w:val="18"/>
          <w:szCs w:val="18"/>
          <w:lang w:eastAsia="en-US"/>
        </w:rPr>
        <w:t xml:space="preserve"> </w:t>
      </w:r>
      <w:r w:rsidRPr="00F139C3">
        <w:rPr>
          <w:rFonts w:eastAsia="Calibri"/>
          <w:sz w:val="18"/>
          <w:szCs w:val="18"/>
          <w:lang w:eastAsia="en-US"/>
        </w:rPr>
        <w:br/>
        <w:t xml:space="preserve">Наименование модели: </w:t>
      </w:r>
      <w:proofErr w:type="spellStart"/>
      <w:r w:rsidRPr="00F139C3">
        <w:rPr>
          <w:rFonts w:eastAsia="Calibri"/>
          <w:sz w:val="18"/>
          <w:szCs w:val="18"/>
          <w:lang w:eastAsia="en-US"/>
        </w:rPr>
        <w:t>Dynamic</w:t>
      </w:r>
      <w:proofErr w:type="spellEnd"/>
      <w:r w:rsidRPr="00F139C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F139C3">
        <w:rPr>
          <w:rFonts w:eastAsia="Calibri"/>
          <w:sz w:val="18"/>
          <w:szCs w:val="18"/>
          <w:lang w:eastAsia="en-US"/>
        </w:rPr>
        <w:t>Server</w:t>
      </w:r>
      <w:proofErr w:type="spellEnd"/>
      <w:r w:rsidRPr="00F139C3">
        <w:rPr>
          <w:rFonts w:eastAsia="Calibri"/>
          <w:sz w:val="18"/>
          <w:szCs w:val="18"/>
          <w:lang w:eastAsia="en-US"/>
        </w:rPr>
        <w:br/>
        <w:t>Назначение модели: Электронная вычислительная машина «</w:t>
      </w:r>
      <w:proofErr w:type="spellStart"/>
      <w:r w:rsidRPr="00F139C3">
        <w:rPr>
          <w:rFonts w:eastAsia="Calibri"/>
          <w:sz w:val="18"/>
          <w:szCs w:val="18"/>
          <w:lang w:eastAsia="en-US"/>
        </w:rPr>
        <w:t>Dynamic</w:t>
      </w:r>
      <w:proofErr w:type="spellEnd"/>
      <w:r w:rsidRPr="00F139C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F139C3">
        <w:rPr>
          <w:rFonts w:eastAsia="Calibri"/>
          <w:sz w:val="18"/>
          <w:szCs w:val="18"/>
          <w:lang w:eastAsia="en-US"/>
        </w:rPr>
        <w:t>Server</w:t>
      </w:r>
      <w:proofErr w:type="spellEnd"/>
      <w:r w:rsidRPr="00F139C3">
        <w:rPr>
          <w:rFonts w:eastAsia="Calibri"/>
          <w:sz w:val="18"/>
          <w:szCs w:val="18"/>
          <w:lang w:eastAsia="en-US"/>
        </w:rPr>
        <w:t>» – аппаратное обеспечение, специализированное для выполнения на нём задач программного обеспечения общего и специального назначения</w:t>
      </w:r>
    </w:p>
    <w:p w14:paraId="0386E47A" w14:textId="6AC91C0E" w:rsidR="00E20E1D" w:rsidRPr="00F139C3" w:rsidRDefault="00E20E1D" w:rsidP="00E20E1D">
      <w:pPr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Дата изготовления: </w:t>
      </w:r>
      <w:r w:rsidR="00A544D8" w:rsidRPr="00A544D8">
        <w:rPr>
          <w:rFonts w:eastAsia="Calibri"/>
          <w:sz w:val="18"/>
          <w:szCs w:val="18"/>
          <w:lang w:eastAsia="en-US"/>
        </w:rPr>
        <w:t>июль</w:t>
      </w:r>
      <w:r w:rsidRPr="00A544D8">
        <w:rPr>
          <w:rFonts w:eastAsia="Calibri"/>
          <w:sz w:val="18"/>
          <w:szCs w:val="18"/>
          <w:lang w:eastAsia="en-US"/>
        </w:rPr>
        <w:t xml:space="preserve"> 2022 г.</w:t>
      </w:r>
    </w:p>
    <w:p w14:paraId="68F7CF0B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Наименование производителя: </w:t>
      </w:r>
      <w:r w:rsidRPr="00F139C3">
        <w:rPr>
          <w:rFonts w:eastAsia="Calibri"/>
          <w:i/>
          <w:sz w:val="18"/>
          <w:szCs w:val="18"/>
          <w:lang w:eastAsia="en-US"/>
        </w:rPr>
        <w:t>ООО «Оргтехника-98», ИНН 6165073192, ОГРН 1026103708476</w:t>
      </w:r>
    </w:p>
    <w:p w14:paraId="05CED814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i/>
          <w:sz w:val="18"/>
          <w:szCs w:val="18"/>
          <w:lang w:eastAsia="en-US"/>
        </w:rPr>
        <w:t xml:space="preserve">Юридический адрес: 344079, Ростовская область, г. </w:t>
      </w:r>
      <w:proofErr w:type="spellStart"/>
      <w:r w:rsidRPr="00F139C3">
        <w:rPr>
          <w:rFonts w:eastAsia="Calibri"/>
          <w:i/>
          <w:sz w:val="18"/>
          <w:szCs w:val="18"/>
          <w:lang w:eastAsia="en-US"/>
        </w:rPr>
        <w:t>Ростов</w:t>
      </w:r>
      <w:proofErr w:type="spellEnd"/>
      <w:r w:rsidRPr="00F139C3">
        <w:rPr>
          <w:rFonts w:eastAsia="Calibri"/>
          <w:i/>
          <w:sz w:val="18"/>
          <w:szCs w:val="18"/>
          <w:lang w:eastAsia="en-US"/>
        </w:rPr>
        <w:t xml:space="preserve">-на-Дону, ул. </w:t>
      </w:r>
      <w:proofErr w:type="spellStart"/>
      <w:proofErr w:type="gramStart"/>
      <w:r w:rsidRPr="00F139C3">
        <w:rPr>
          <w:rFonts w:eastAsia="Calibri"/>
          <w:i/>
          <w:sz w:val="18"/>
          <w:szCs w:val="18"/>
          <w:lang w:eastAsia="en-US"/>
        </w:rPr>
        <w:t>Безбалка</w:t>
      </w:r>
      <w:proofErr w:type="spellEnd"/>
      <w:r w:rsidRPr="00F139C3">
        <w:rPr>
          <w:rFonts w:eastAsia="Calibri"/>
          <w:i/>
          <w:sz w:val="18"/>
          <w:szCs w:val="18"/>
          <w:lang w:eastAsia="en-US"/>
        </w:rPr>
        <w:t xml:space="preserve"> ,</w:t>
      </w:r>
      <w:proofErr w:type="gramEnd"/>
      <w:r w:rsidRPr="00F139C3">
        <w:rPr>
          <w:rFonts w:eastAsia="Calibri"/>
          <w:i/>
          <w:sz w:val="18"/>
          <w:szCs w:val="18"/>
          <w:lang w:eastAsia="en-US"/>
        </w:rPr>
        <w:t xml:space="preserve">д. 294, </w:t>
      </w:r>
    </w:p>
    <w:p w14:paraId="6B442D23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i/>
          <w:sz w:val="18"/>
          <w:szCs w:val="18"/>
          <w:lang w:eastAsia="en-US"/>
        </w:rPr>
        <w:t xml:space="preserve">Фактический адрес: 344079, Ростовская область, г. </w:t>
      </w:r>
      <w:proofErr w:type="spellStart"/>
      <w:r w:rsidRPr="00F139C3">
        <w:rPr>
          <w:rFonts w:eastAsia="Calibri"/>
          <w:i/>
          <w:sz w:val="18"/>
          <w:szCs w:val="18"/>
          <w:lang w:eastAsia="en-US"/>
        </w:rPr>
        <w:t>Ростов</w:t>
      </w:r>
      <w:proofErr w:type="spellEnd"/>
      <w:r w:rsidRPr="00F139C3">
        <w:rPr>
          <w:rFonts w:eastAsia="Calibri"/>
          <w:i/>
          <w:sz w:val="18"/>
          <w:szCs w:val="18"/>
          <w:lang w:eastAsia="en-US"/>
        </w:rPr>
        <w:t xml:space="preserve">-на-Дону, ул. </w:t>
      </w:r>
      <w:proofErr w:type="spellStart"/>
      <w:proofErr w:type="gramStart"/>
      <w:r w:rsidRPr="00F139C3">
        <w:rPr>
          <w:rFonts w:eastAsia="Calibri"/>
          <w:i/>
          <w:sz w:val="18"/>
          <w:szCs w:val="18"/>
          <w:lang w:eastAsia="en-US"/>
        </w:rPr>
        <w:t>Безбалка</w:t>
      </w:r>
      <w:proofErr w:type="spellEnd"/>
      <w:r w:rsidRPr="00F139C3">
        <w:rPr>
          <w:rFonts w:eastAsia="Calibri"/>
          <w:i/>
          <w:sz w:val="18"/>
          <w:szCs w:val="18"/>
          <w:lang w:eastAsia="en-US"/>
        </w:rPr>
        <w:t xml:space="preserve"> ,</w:t>
      </w:r>
      <w:proofErr w:type="gramEnd"/>
      <w:r w:rsidRPr="00F139C3">
        <w:rPr>
          <w:rFonts w:eastAsia="Calibri"/>
          <w:i/>
          <w:sz w:val="18"/>
          <w:szCs w:val="18"/>
          <w:lang w:eastAsia="en-US"/>
        </w:rPr>
        <w:t xml:space="preserve">д. 294, </w:t>
      </w:r>
    </w:p>
    <w:p w14:paraId="3184888F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i/>
          <w:sz w:val="18"/>
          <w:szCs w:val="18"/>
          <w:lang w:eastAsia="en-US"/>
        </w:rPr>
        <w:t>Телефон (факс): 8 (863) 297-55-49</w:t>
      </w:r>
    </w:p>
    <w:p w14:paraId="3C10478B" w14:textId="2D26BA59" w:rsidR="00E20E1D" w:rsidRPr="00C211CE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Серийный номер: 22ЦБ-</w:t>
      </w:r>
      <w:r w:rsidR="00D2322C">
        <w:rPr>
          <w:rFonts w:eastAsia="Calibri"/>
          <w:sz w:val="18"/>
          <w:szCs w:val="18"/>
          <w:lang w:eastAsia="en-US"/>
        </w:rPr>
        <w:t>3</w:t>
      </w:r>
      <w:r w:rsidR="00835634">
        <w:rPr>
          <w:rFonts w:eastAsia="Calibri"/>
          <w:sz w:val="18"/>
          <w:szCs w:val="18"/>
          <w:lang w:eastAsia="en-US"/>
        </w:rPr>
        <w:t>1</w:t>
      </w:r>
      <w:r w:rsidRPr="00F139C3">
        <w:rPr>
          <w:rFonts w:eastAsia="Calibri"/>
          <w:sz w:val="18"/>
          <w:szCs w:val="18"/>
          <w:lang w:eastAsia="en-US"/>
        </w:rPr>
        <w:t>/</w:t>
      </w:r>
      <w:r w:rsidR="00BB3103">
        <w:rPr>
          <w:rFonts w:eastAsia="Calibri"/>
          <w:sz w:val="18"/>
          <w:szCs w:val="18"/>
          <w:lang w:eastAsia="en-US"/>
        </w:rPr>
        <w:t>1</w:t>
      </w:r>
      <w:r w:rsidRPr="00F139C3">
        <w:rPr>
          <w:rFonts w:eastAsia="Calibri"/>
          <w:sz w:val="18"/>
          <w:szCs w:val="18"/>
          <w:lang w:eastAsia="en-US"/>
        </w:rPr>
        <w:br/>
        <w:t>Сведения о сертификации: Сертификат соответствия евразийского экономического союза ТР ТС 004/2011 «О безопасности низковольтного оборудования» и ТР ТС 020/2011 «Электромагнитная совместимость технических средств» № ЕАЭС RU C-RU.АЖ40.В.01338/20, серия RU №0240882. Декларация о соответствии евразийского экономического союза ТР ЕАЭС 037/2016 «Об ограничении применения опасных веществ в изделиях электротехники и радиоэлектроники» от 02.12.2020 № ЕАЭС N RU Д-RU.БН01.В.04354/20</w:t>
      </w:r>
      <w:r w:rsidRPr="00F139C3">
        <w:rPr>
          <w:rFonts w:eastAsia="Calibri"/>
          <w:sz w:val="18"/>
          <w:szCs w:val="18"/>
          <w:lang w:eastAsia="en-US"/>
        </w:rPr>
        <w:br/>
        <w:t>Сведений о наличии драгметаллов в изделии: не имеется</w:t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2. Основные технические данные</w:t>
      </w:r>
      <w:r w:rsidRPr="00F139C3">
        <w:rPr>
          <w:rFonts w:eastAsia="Calibri"/>
          <w:sz w:val="18"/>
          <w:szCs w:val="18"/>
          <w:lang w:eastAsia="en-US"/>
        </w:rPr>
        <w:br/>
      </w:r>
      <w:r w:rsidRPr="00C211CE">
        <w:rPr>
          <w:rFonts w:eastAsia="Calibri"/>
          <w:sz w:val="18"/>
          <w:szCs w:val="18"/>
          <w:lang w:eastAsia="en-US"/>
        </w:rPr>
        <w:t>Тип сервера – стоечный</w:t>
      </w:r>
      <w:r w:rsidR="0052747C" w:rsidRPr="00C211CE">
        <w:rPr>
          <w:rFonts w:eastAsia="Calibri"/>
          <w:sz w:val="18"/>
          <w:szCs w:val="18"/>
          <w:lang w:eastAsia="en-US"/>
        </w:rPr>
        <w:t xml:space="preserve">. </w:t>
      </w:r>
      <w:r w:rsidRPr="00C211CE">
        <w:rPr>
          <w:rFonts w:eastAsia="Calibri"/>
          <w:sz w:val="18"/>
          <w:szCs w:val="18"/>
          <w:lang w:eastAsia="en-US"/>
        </w:rPr>
        <w:t xml:space="preserve">Размер – </w:t>
      </w:r>
      <w:r w:rsidR="00AF572D" w:rsidRPr="00C211CE">
        <w:rPr>
          <w:rFonts w:eastAsia="Calibri"/>
          <w:sz w:val="18"/>
          <w:szCs w:val="18"/>
          <w:lang w:eastAsia="en-US"/>
        </w:rPr>
        <w:t>2</w:t>
      </w:r>
      <w:r w:rsidRPr="00C211CE">
        <w:rPr>
          <w:rFonts w:eastAsia="Calibri"/>
          <w:sz w:val="18"/>
          <w:szCs w:val="18"/>
          <w:lang w:val="en-US" w:eastAsia="en-US"/>
        </w:rPr>
        <w:t>U</w:t>
      </w:r>
    </w:p>
    <w:p w14:paraId="57956567" w14:textId="77777777" w:rsidR="00E20E1D" w:rsidRPr="00C211CE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C211CE">
        <w:rPr>
          <w:rFonts w:eastAsia="Calibri"/>
          <w:sz w:val="18"/>
          <w:szCs w:val="18"/>
          <w:lang w:eastAsia="en-US"/>
        </w:rPr>
        <w:t>Направляющие для установки в шкаф телекоммуникационный – Наличие</w:t>
      </w:r>
    </w:p>
    <w:p w14:paraId="19600C51" w14:textId="2C0411F6" w:rsidR="00E20E1D" w:rsidRPr="00C211CE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val="en-US" w:eastAsia="en-US"/>
        </w:rPr>
      </w:pPr>
      <w:r w:rsidRPr="00C211CE">
        <w:rPr>
          <w:rFonts w:eastAsia="Calibri"/>
          <w:sz w:val="18"/>
          <w:szCs w:val="18"/>
          <w:lang w:eastAsia="en-US"/>
        </w:rPr>
        <w:t>Процессор</w:t>
      </w:r>
      <w:r w:rsidRPr="00C211CE">
        <w:rPr>
          <w:rFonts w:eastAsia="Calibri"/>
          <w:sz w:val="18"/>
          <w:szCs w:val="18"/>
          <w:lang w:val="en-US" w:eastAsia="en-US"/>
        </w:rPr>
        <w:t xml:space="preserve">: </w:t>
      </w:r>
      <w:r w:rsidR="00067C64" w:rsidRPr="00C211CE">
        <w:rPr>
          <w:rFonts w:eastAsia="Calibri"/>
          <w:sz w:val="18"/>
          <w:szCs w:val="18"/>
          <w:lang w:val="en-US" w:eastAsia="en-US"/>
        </w:rPr>
        <w:t xml:space="preserve">2x </w:t>
      </w:r>
      <w:r w:rsidR="0052747C" w:rsidRPr="00C211CE">
        <w:rPr>
          <w:rFonts w:eastAsia="Calibri"/>
          <w:sz w:val="18"/>
          <w:szCs w:val="18"/>
          <w:lang w:val="en-US" w:eastAsia="en-US"/>
        </w:rPr>
        <w:t xml:space="preserve">Intel Xeon </w:t>
      </w:r>
      <w:r w:rsidR="00C1458C" w:rsidRPr="00C211CE">
        <w:rPr>
          <w:rFonts w:eastAsia="Calibri"/>
          <w:sz w:val="18"/>
          <w:szCs w:val="18"/>
          <w:lang w:val="en-US" w:eastAsia="en-US"/>
        </w:rPr>
        <w:t>Bronze 3204</w:t>
      </w:r>
    </w:p>
    <w:p w14:paraId="14C5487C" w14:textId="486BBF76" w:rsidR="00E20E1D" w:rsidRPr="00C211CE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C211CE">
        <w:rPr>
          <w:rFonts w:eastAsia="Calibri"/>
          <w:sz w:val="18"/>
          <w:szCs w:val="18"/>
          <w:lang w:eastAsia="en-US"/>
        </w:rPr>
        <w:t>Мощность блока питания (Ватт): 2х</w:t>
      </w:r>
      <w:r w:rsidR="00AF572D" w:rsidRPr="00C211CE">
        <w:rPr>
          <w:rFonts w:eastAsia="Calibri"/>
          <w:sz w:val="18"/>
          <w:szCs w:val="18"/>
          <w:lang w:eastAsia="en-US"/>
        </w:rPr>
        <w:t>800</w:t>
      </w:r>
      <w:r w:rsidRPr="00C211CE">
        <w:rPr>
          <w:rFonts w:eastAsia="Calibri"/>
          <w:sz w:val="18"/>
          <w:szCs w:val="18"/>
          <w:lang w:eastAsia="en-US"/>
        </w:rPr>
        <w:t>Вт</w:t>
      </w:r>
    </w:p>
    <w:p w14:paraId="14534AB6" w14:textId="5D31BA8C" w:rsidR="0052747C" w:rsidRPr="00C211CE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C211CE">
        <w:rPr>
          <w:rFonts w:eastAsia="Calibri"/>
          <w:sz w:val="18"/>
          <w:szCs w:val="18"/>
          <w:lang w:eastAsia="en-US"/>
        </w:rPr>
        <w:t xml:space="preserve">Тип накопителя, количество, объём: </w:t>
      </w:r>
      <w:r w:rsidR="00C1458C" w:rsidRPr="00C211CE">
        <w:rPr>
          <w:rFonts w:eastAsia="Calibri"/>
          <w:sz w:val="18"/>
          <w:szCs w:val="18"/>
          <w:lang w:eastAsia="en-US"/>
        </w:rPr>
        <w:t>4</w:t>
      </w:r>
      <w:r w:rsidR="00AF572D" w:rsidRPr="00C211CE">
        <w:rPr>
          <w:rFonts w:eastAsia="Calibri"/>
          <w:sz w:val="18"/>
          <w:szCs w:val="18"/>
          <w:lang w:eastAsia="en-US"/>
        </w:rPr>
        <w:t>x</w:t>
      </w:r>
      <w:r w:rsidR="00C1458C" w:rsidRPr="00C211CE">
        <w:rPr>
          <w:rFonts w:eastAsia="Calibri"/>
          <w:sz w:val="18"/>
          <w:szCs w:val="18"/>
          <w:lang w:eastAsia="en-US"/>
        </w:rPr>
        <w:t>8</w:t>
      </w:r>
      <w:r w:rsidR="0052747C" w:rsidRPr="00C211CE">
        <w:rPr>
          <w:rFonts w:eastAsia="Calibri"/>
          <w:sz w:val="18"/>
          <w:szCs w:val="18"/>
          <w:lang w:eastAsia="en-US"/>
        </w:rPr>
        <w:t>Tb HDD SA</w:t>
      </w:r>
      <w:r w:rsidR="00C1458C" w:rsidRPr="00C211CE">
        <w:rPr>
          <w:rFonts w:eastAsia="Calibri"/>
          <w:sz w:val="18"/>
          <w:szCs w:val="18"/>
          <w:lang w:val="en-US" w:eastAsia="en-US"/>
        </w:rPr>
        <w:t>TA</w:t>
      </w:r>
      <w:r w:rsidR="00AF572D" w:rsidRPr="00C211CE">
        <w:rPr>
          <w:rFonts w:eastAsia="Calibri"/>
          <w:sz w:val="18"/>
          <w:szCs w:val="18"/>
          <w:lang w:eastAsia="en-US"/>
        </w:rPr>
        <w:t xml:space="preserve">, </w:t>
      </w:r>
      <w:r w:rsidR="00771E6B" w:rsidRPr="00C211CE">
        <w:rPr>
          <w:rFonts w:eastAsia="Calibri"/>
          <w:sz w:val="18"/>
          <w:szCs w:val="18"/>
          <w:lang w:eastAsia="en-US"/>
        </w:rPr>
        <w:t>2</w:t>
      </w:r>
      <w:r w:rsidR="00AF572D" w:rsidRPr="00C211CE">
        <w:rPr>
          <w:rFonts w:eastAsia="Calibri"/>
          <w:sz w:val="18"/>
          <w:szCs w:val="18"/>
          <w:lang w:val="en-US" w:eastAsia="en-US"/>
        </w:rPr>
        <w:t>x</w:t>
      </w:r>
      <w:r w:rsidR="00C1458C" w:rsidRPr="00C211CE">
        <w:rPr>
          <w:rFonts w:eastAsia="Calibri"/>
          <w:sz w:val="18"/>
          <w:szCs w:val="18"/>
          <w:lang w:eastAsia="en-US"/>
        </w:rPr>
        <w:t>48</w:t>
      </w:r>
      <w:r w:rsidR="00AF572D" w:rsidRPr="00C211CE">
        <w:rPr>
          <w:rFonts w:eastAsia="Calibri"/>
          <w:sz w:val="18"/>
          <w:szCs w:val="18"/>
          <w:lang w:eastAsia="en-US"/>
        </w:rPr>
        <w:t>0</w:t>
      </w:r>
      <w:r w:rsidR="00AF572D" w:rsidRPr="00C211CE">
        <w:rPr>
          <w:rFonts w:eastAsia="Calibri"/>
          <w:sz w:val="18"/>
          <w:szCs w:val="18"/>
          <w:lang w:val="en-US" w:eastAsia="en-US"/>
        </w:rPr>
        <w:t>Gb</w:t>
      </w:r>
      <w:r w:rsidR="00AF572D" w:rsidRPr="00C211CE">
        <w:rPr>
          <w:rFonts w:eastAsia="Calibri"/>
          <w:sz w:val="18"/>
          <w:szCs w:val="18"/>
          <w:lang w:eastAsia="en-US"/>
        </w:rPr>
        <w:t xml:space="preserve"> </w:t>
      </w:r>
      <w:r w:rsidR="00AF572D" w:rsidRPr="00C211CE">
        <w:rPr>
          <w:rFonts w:eastAsia="Calibri"/>
          <w:sz w:val="18"/>
          <w:szCs w:val="18"/>
          <w:lang w:val="en-US" w:eastAsia="en-US"/>
        </w:rPr>
        <w:t>SSD</w:t>
      </w:r>
      <w:r w:rsidR="00AF572D" w:rsidRPr="00C211CE">
        <w:rPr>
          <w:rFonts w:eastAsia="Calibri"/>
          <w:sz w:val="18"/>
          <w:szCs w:val="18"/>
          <w:lang w:eastAsia="en-US"/>
        </w:rPr>
        <w:t xml:space="preserve"> </w:t>
      </w:r>
      <w:r w:rsidR="00771E6B" w:rsidRPr="00C211CE">
        <w:rPr>
          <w:rFonts w:eastAsia="Calibri"/>
          <w:sz w:val="18"/>
          <w:szCs w:val="18"/>
          <w:lang w:val="en-US" w:eastAsia="en-US"/>
        </w:rPr>
        <w:t>SATA</w:t>
      </w:r>
      <w:r w:rsidR="00C834D8" w:rsidRPr="00C211CE">
        <w:rPr>
          <w:rFonts w:eastAsia="Calibri"/>
          <w:sz w:val="18"/>
          <w:szCs w:val="18"/>
          <w:lang w:eastAsia="en-US"/>
        </w:rPr>
        <w:t xml:space="preserve"> </w:t>
      </w:r>
    </w:p>
    <w:p w14:paraId="47CE2FC1" w14:textId="16F391A4" w:rsidR="00E20E1D" w:rsidRPr="00C211CE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C211CE">
        <w:rPr>
          <w:rFonts w:eastAsia="Calibri"/>
          <w:sz w:val="18"/>
          <w:szCs w:val="18"/>
          <w:lang w:eastAsia="en-US"/>
        </w:rPr>
        <w:t xml:space="preserve">Объём оперативной памяти: </w:t>
      </w:r>
      <w:r w:rsidR="00C1458C" w:rsidRPr="00C211CE">
        <w:rPr>
          <w:rFonts w:eastAsia="Calibri"/>
          <w:sz w:val="18"/>
          <w:szCs w:val="18"/>
          <w:lang w:eastAsia="en-US"/>
        </w:rPr>
        <w:t>2</w:t>
      </w:r>
      <w:r w:rsidR="002F7921" w:rsidRPr="00C211CE">
        <w:rPr>
          <w:rFonts w:eastAsia="Calibri"/>
          <w:sz w:val="18"/>
          <w:szCs w:val="18"/>
          <w:lang w:val="en-US" w:eastAsia="en-US"/>
        </w:rPr>
        <w:t>x</w:t>
      </w:r>
      <w:r w:rsidR="00AF572D" w:rsidRPr="00C211CE">
        <w:rPr>
          <w:rFonts w:eastAsia="Calibri"/>
          <w:sz w:val="18"/>
          <w:szCs w:val="18"/>
          <w:lang w:eastAsia="en-US"/>
        </w:rPr>
        <w:t>32</w:t>
      </w:r>
      <w:r w:rsidRPr="00C211CE">
        <w:rPr>
          <w:rFonts w:eastAsia="Calibri"/>
          <w:sz w:val="18"/>
          <w:szCs w:val="18"/>
          <w:lang w:eastAsia="en-US"/>
        </w:rPr>
        <w:t xml:space="preserve">Gb DDR4 ECC </w:t>
      </w:r>
      <w:proofErr w:type="spellStart"/>
      <w:r w:rsidRPr="00C211CE">
        <w:rPr>
          <w:rFonts w:eastAsia="Calibri"/>
          <w:sz w:val="18"/>
          <w:szCs w:val="18"/>
          <w:lang w:eastAsia="en-US"/>
        </w:rPr>
        <w:t>Reg</w:t>
      </w:r>
      <w:proofErr w:type="spellEnd"/>
    </w:p>
    <w:p w14:paraId="3EDC168F" w14:textId="77777777" w:rsidR="00C1458C" w:rsidRPr="00C211CE" w:rsidRDefault="00C1458C" w:rsidP="00C1458C">
      <w:pPr>
        <w:spacing w:line="276" w:lineRule="auto"/>
        <w:rPr>
          <w:rFonts w:eastAsia="Calibri"/>
          <w:sz w:val="18"/>
          <w:szCs w:val="18"/>
          <w:shd w:val="clear" w:color="auto" w:fill="FFFFFF"/>
          <w:lang w:eastAsia="zh-CN"/>
        </w:rPr>
      </w:pPr>
    </w:p>
    <w:p w14:paraId="5A22F86E" w14:textId="77777777" w:rsidR="00E20E1D" w:rsidRPr="00C211CE" w:rsidRDefault="00E20E1D" w:rsidP="00E20E1D">
      <w:pPr>
        <w:spacing w:line="276" w:lineRule="auto"/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C211CE">
        <w:rPr>
          <w:rFonts w:eastAsia="Calibri"/>
          <w:b/>
          <w:bCs/>
          <w:sz w:val="18"/>
          <w:szCs w:val="18"/>
          <w:lang w:eastAsia="en-US"/>
        </w:rPr>
        <w:t>3. Комплектность</w:t>
      </w:r>
    </w:p>
    <w:p w14:paraId="6D182D7D" w14:textId="44A2EE62" w:rsidR="00E20E1D" w:rsidRPr="00C211CE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C211CE">
        <w:rPr>
          <w:rFonts w:eastAsia="Calibri"/>
          <w:sz w:val="18"/>
          <w:szCs w:val="18"/>
          <w:lang w:eastAsia="en-US"/>
        </w:rPr>
        <w:t>Электронная вычислительная машина «</w:t>
      </w:r>
      <w:proofErr w:type="spellStart"/>
      <w:r w:rsidRPr="00C211CE">
        <w:rPr>
          <w:rFonts w:eastAsia="Calibri"/>
          <w:sz w:val="18"/>
          <w:szCs w:val="18"/>
          <w:lang w:eastAsia="en-US"/>
        </w:rPr>
        <w:t>Dynamic</w:t>
      </w:r>
      <w:proofErr w:type="spellEnd"/>
      <w:r w:rsidRPr="00C211CE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C211CE">
        <w:rPr>
          <w:rFonts w:eastAsia="Calibri"/>
          <w:sz w:val="18"/>
          <w:szCs w:val="18"/>
          <w:lang w:eastAsia="en-US"/>
        </w:rPr>
        <w:t>Server</w:t>
      </w:r>
      <w:proofErr w:type="spellEnd"/>
      <w:r w:rsidRPr="00C211CE">
        <w:rPr>
          <w:rFonts w:eastAsia="Calibri"/>
          <w:sz w:val="18"/>
          <w:szCs w:val="18"/>
          <w:lang w:eastAsia="en-US"/>
        </w:rPr>
        <w:t>» - 1 штука</w:t>
      </w:r>
      <w:r w:rsidRPr="00C211CE">
        <w:rPr>
          <w:rFonts w:eastAsia="Calibri"/>
          <w:sz w:val="18"/>
          <w:szCs w:val="18"/>
          <w:lang w:eastAsia="en-US"/>
        </w:rPr>
        <w:br/>
        <w:t>Комплект для монтажа в стойку – 1 штука</w:t>
      </w:r>
      <w:r w:rsidR="005F6E3A" w:rsidRPr="00C211CE">
        <w:rPr>
          <w:rFonts w:eastAsia="Calibri"/>
          <w:sz w:val="18"/>
          <w:szCs w:val="18"/>
          <w:lang w:eastAsia="en-US"/>
        </w:rPr>
        <w:t xml:space="preserve">, </w:t>
      </w:r>
      <w:r w:rsidRPr="00C211CE">
        <w:rPr>
          <w:rFonts w:eastAsia="Calibri"/>
          <w:sz w:val="18"/>
          <w:szCs w:val="18"/>
          <w:lang w:eastAsia="en-US"/>
        </w:rPr>
        <w:t>Кабель питания – 2 штуки</w:t>
      </w:r>
    </w:p>
    <w:p w14:paraId="53960494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Руководство пользователя по эксплуатации – 1 штука</w:t>
      </w:r>
    </w:p>
    <w:p w14:paraId="3D3A7875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Паспорт изделия – 1 штука</w:t>
      </w:r>
    </w:p>
    <w:p w14:paraId="072C006A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Гарантийный талон – 1 штука</w:t>
      </w:r>
    </w:p>
    <w:p w14:paraId="3E18A92A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sz w:val="18"/>
          <w:szCs w:val="18"/>
        </w:rPr>
        <w:t>Производитель оставляет за собой право изменять комплектность изделия путем добавления комплектующих и(или) документов.</w:t>
      </w:r>
    </w:p>
    <w:p w14:paraId="531E951C" w14:textId="2F8721B0" w:rsidR="00E20E1D" w:rsidRDefault="00E20E1D" w:rsidP="00E20E1D">
      <w:pPr>
        <w:ind w:left="284" w:hanging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    </w:t>
      </w:r>
      <w:r w:rsidRPr="00F139C3">
        <w:rPr>
          <w:rFonts w:eastAsia="Calibri"/>
          <w:b/>
          <w:bCs/>
          <w:sz w:val="18"/>
          <w:szCs w:val="18"/>
          <w:lang w:eastAsia="en-US"/>
        </w:rPr>
        <w:t>4. Гарантии изготовителя</w:t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sz w:val="18"/>
          <w:szCs w:val="18"/>
        </w:rPr>
        <w:t xml:space="preserve">Срок гарантийного обслуживания – </w:t>
      </w:r>
      <w:r w:rsidR="00EA5D2E">
        <w:rPr>
          <w:sz w:val="18"/>
          <w:szCs w:val="18"/>
        </w:rPr>
        <w:t>12</w:t>
      </w:r>
      <w:r w:rsidRPr="00F139C3">
        <w:rPr>
          <w:sz w:val="18"/>
          <w:szCs w:val="18"/>
        </w:rPr>
        <w:t xml:space="preserve"> месяцев, условия указаны в гарантийном талоне. Так как электронная вычислительная машина «</w:t>
      </w:r>
      <w:r w:rsidRPr="00F139C3">
        <w:rPr>
          <w:sz w:val="18"/>
          <w:szCs w:val="18"/>
          <w:lang w:val="en-US"/>
        </w:rPr>
        <w:t>Dynamic</w:t>
      </w:r>
      <w:r w:rsidRPr="00F139C3">
        <w:rPr>
          <w:sz w:val="18"/>
          <w:szCs w:val="18"/>
        </w:rPr>
        <w:t xml:space="preserve"> </w:t>
      </w:r>
      <w:r w:rsidRPr="00F139C3">
        <w:rPr>
          <w:sz w:val="18"/>
          <w:szCs w:val="18"/>
          <w:lang w:val="en-US"/>
        </w:rPr>
        <w:t>Server</w:t>
      </w:r>
      <w:r w:rsidRPr="00F139C3">
        <w:rPr>
          <w:sz w:val="18"/>
          <w:szCs w:val="18"/>
        </w:rPr>
        <w:t>» является готовым изделием, вскрытие корпуса (нарушение гарантийных наклеек), модернизация или замена внутренних компонентов пользователем не допускается. Производитель оставляет за собой право изменять конфигурацию изделия без ухудшения характеристик.</w:t>
      </w:r>
      <w:r w:rsidRPr="00F139C3">
        <w:rPr>
          <w:sz w:val="18"/>
          <w:szCs w:val="18"/>
        </w:rPr>
        <w:br/>
      </w:r>
    </w:p>
    <w:p w14:paraId="0D409A05" w14:textId="77777777" w:rsidR="00771E6B" w:rsidRDefault="00771E6B" w:rsidP="00F139C3">
      <w:pPr>
        <w:ind w:left="284" w:hanging="284"/>
        <w:rPr>
          <w:rFonts w:eastAsia="Calibri"/>
          <w:b/>
          <w:bCs/>
          <w:sz w:val="18"/>
          <w:szCs w:val="18"/>
          <w:lang w:eastAsia="en-US"/>
        </w:rPr>
      </w:pPr>
    </w:p>
    <w:p w14:paraId="1C9A0BCE" w14:textId="0A983BF3" w:rsidR="00F139C3" w:rsidRPr="002F7921" w:rsidRDefault="00067C64" w:rsidP="00F139C3">
      <w:pPr>
        <w:ind w:left="284" w:hanging="284"/>
        <w:rPr>
          <w:rFonts w:eastAsia="Calibri"/>
          <w:b/>
          <w:bCs/>
          <w:sz w:val="18"/>
          <w:szCs w:val="18"/>
          <w:lang w:eastAsia="en-US"/>
        </w:rPr>
      </w:pPr>
      <w:r w:rsidRPr="002F7921">
        <w:rPr>
          <w:rFonts w:eastAsia="Calibri"/>
          <w:b/>
          <w:bCs/>
          <w:sz w:val="18"/>
          <w:szCs w:val="18"/>
          <w:lang w:eastAsia="en-US"/>
        </w:rPr>
        <w:br/>
      </w:r>
    </w:p>
    <w:p w14:paraId="58B298D1" w14:textId="77777777" w:rsidR="00F139C3" w:rsidRPr="00F139C3" w:rsidRDefault="00F139C3" w:rsidP="00F139C3">
      <w:pPr>
        <w:ind w:left="284" w:hanging="284"/>
        <w:rPr>
          <w:rFonts w:eastAsia="Calibri"/>
          <w:b/>
          <w:bCs/>
          <w:sz w:val="18"/>
          <w:szCs w:val="18"/>
          <w:lang w:eastAsia="en-US"/>
        </w:rPr>
      </w:pPr>
    </w:p>
    <w:p w14:paraId="2A41975A" w14:textId="61732C23" w:rsidR="00C612EC" w:rsidRPr="00F139C3" w:rsidRDefault="00C72686" w:rsidP="00C72686">
      <w:pPr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sz w:val="18"/>
          <w:szCs w:val="18"/>
        </w:rPr>
        <w:t xml:space="preserve">     </w:t>
      </w:r>
      <w:r w:rsidR="00982376" w:rsidRPr="00F139C3">
        <w:rPr>
          <w:rFonts w:eastAsia="Calibri"/>
          <w:b/>
          <w:bCs/>
          <w:sz w:val="18"/>
          <w:szCs w:val="18"/>
          <w:lang w:eastAsia="en-US"/>
        </w:rPr>
        <w:t>5</w:t>
      </w:r>
      <w:r w:rsidR="00C612EC" w:rsidRPr="00F139C3">
        <w:rPr>
          <w:rFonts w:eastAsia="Calibri"/>
          <w:b/>
          <w:bCs/>
          <w:sz w:val="18"/>
          <w:szCs w:val="18"/>
          <w:lang w:eastAsia="en-US"/>
        </w:rPr>
        <w:t>. Консервация</w:t>
      </w:r>
    </w:p>
    <w:p w14:paraId="1E0EF223" w14:textId="77777777" w:rsidR="00E97F53" w:rsidRPr="00F139C3" w:rsidRDefault="00E97F53" w:rsidP="00C72686">
      <w:pPr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Style w:val="ac"/>
        <w:tblW w:w="7229" w:type="dxa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126"/>
      </w:tblGrid>
      <w:tr w:rsidR="000F632A" w:rsidRPr="00F139C3" w14:paraId="201AACB5" w14:textId="77777777" w:rsidTr="00E20E1D">
        <w:tc>
          <w:tcPr>
            <w:tcW w:w="1701" w:type="dxa"/>
          </w:tcPr>
          <w:p w14:paraId="7AEA88CC" w14:textId="0C6F4D6F" w:rsidR="00C612EC" w:rsidRPr="00F139C3" w:rsidRDefault="00C612EC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</w:tcPr>
          <w:p w14:paraId="128EFBAA" w14:textId="2F01BA61" w:rsidR="00C612EC" w:rsidRPr="00F139C3" w:rsidRDefault="00C612EC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работы</w:t>
            </w:r>
          </w:p>
        </w:tc>
        <w:tc>
          <w:tcPr>
            <w:tcW w:w="1701" w:type="dxa"/>
          </w:tcPr>
          <w:p w14:paraId="12595E7C" w14:textId="340B4C40" w:rsidR="00C612EC" w:rsidRPr="00F139C3" w:rsidRDefault="000F632A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Срок действия, годы</w:t>
            </w:r>
          </w:p>
        </w:tc>
        <w:tc>
          <w:tcPr>
            <w:tcW w:w="2126" w:type="dxa"/>
          </w:tcPr>
          <w:p w14:paraId="098A7798" w14:textId="74FC6FA5" w:rsidR="00C612EC" w:rsidRPr="00F139C3" w:rsidRDefault="000F632A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Должность, фамилия и подпись</w:t>
            </w:r>
          </w:p>
        </w:tc>
      </w:tr>
      <w:tr w:rsidR="000F632A" w:rsidRPr="00F139C3" w14:paraId="74918605" w14:textId="77777777" w:rsidTr="00E20E1D">
        <w:tc>
          <w:tcPr>
            <w:tcW w:w="1701" w:type="dxa"/>
          </w:tcPr>
          <w:p w14:paraId="3A604EDB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1BBDFCC1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2963FBE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9184EBD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2A82A5E" w14:textId="77777777" w:rsidR="005A0FA1" w:rsidRPr="00F139C3" w:rsidRDefault="005A0FA1" w:rsidP="00C612EC">
      <w:pPr>
        <w:ind w:left="284"/>
        <w:rPr>
          <w:rFonts w:eastAsia="Calibri"/>
          <w:b/>
          <w:bCs/>
          <w:sz w:val="18"/>
          <w:szCs w:val="18"/>
          <w:lang w:eastAsia="en-US"/>
        </w:rPr>
      </w:pPr>
    </w:p>
    <w:p w14:paraId="234F3EB4" w14:textId="76107AD0" w:rsidR="004519B8" w:rsidRPr="00F139C3" w:rsidRDefault="00982376" w:rsidP="00C00FC2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6</w:t>
      </w:r>
      <w:r w:rsidR="004519B8" w:rsidRPr="00F139C3">
        <w:rPr>
          <w:rFonts w:eastAsia="Calibri"/>
          <w:b/>
          <w:bCs/>
          <w:sz w:val="18"/>
          <w:szCs w:val="18"/>
          <w:lang w:eastAsia="en-US"/>
        </w:rPr>
        <w:t>. Свидетельство о приемке</w:t>
      </w:r>
    </w:p>
    <w:p w14:paraId="71447AB1" w14:textId="77777777" w:rsidR="00CC4CD0" w:rsidRPr="00F139C3" w:rsidRDefault="00CC4CD0" w:rsidP="00C00FC2">
      <w:pPr>
        <w:ind w:left="284"/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Style w:val="21"/>
        <w:tblW w:w="7229" w:type="dxa"/>
        <w:tblInd w:w="392" w:type="dxa"/>
        <w:tblLook w:val="04A0" w:firstRow="1" w:lastRow="0" w:firstColumn="1" w:lastColumn="0" w:noHBand="0" w:noVBand="1"/>
      </w:tblPr>
      <w:tblGrid>
        <w:gridCol w:w="2693"/>
        <w:gridCol w:w="4536"/>
      </w:tblGrid>
      <w:tr w:rsidR="00FF6E04" w:rsidRPr="00F139C3" w14:paraId="4DBA349E" w14:textId="77777777" w:rsidTr="00E20E1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75D" w14:textId="06523846" w:rsidR="004519B8" w:rsidRPr="00F139C3" w:rsidRDefault="004519B8" w:rsidP="009B273B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Dynamic</w:t>
            </w:r>
            <w:proofErr w:type="spellEnd"/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900B71" w:rsidRPr="00F139C3">
              <w:rPr>
                <w:rFonts w:ascii="Times New Roman" w:hAnsi="Times New Roman"/>
                <w:sz w:val="18"/>
                <w:szCs w:val="18"/>
                <w:lang w:val="en-US" w:eastAsia="en-US"/>
              </w:rPr>
              <w:t>Server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B88F" w14:textId="24F2C05E" w:rsidR="007A0685" w:rsidRPr="00F139C3" w:rsidRDefault="004519B8" w:rsidP="009B273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Серийный № </w:t>
            </w:r>
            <w:r w:rsidR="002E455C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F00BE1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ЦБ-</w:t>
            </w:r>
            <w:r w:rsidR="00D2322C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="0083563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r w:rsidR="00BB310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</w:tbl>
    <w:p w14:paraId="7B817619" w14:textId="28C86BAE" w:rsidR="004519B8" w:rsidRPr="00F139C3" w:rsidRDefault="004519B8" w:rsidP="004519B8">
      <w:pPr>
        <w:spacing w:after="200" w:line="276" w:lineRule="auto"/>
        <w:ind w:left="284" w:hanging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     Модель: </w:t>
      </w:r>
      <w:r w:rsidR="00C05EE8" w:rsidRPr="00F139C3">
        <w:rPr>
          <w:rFonts w:eastAsia="Calibri"/>
          <w:sz w:val="18"/>
          <w:szCs w:val="18"/>
          <w:lang w:eastAsia="en-US"/>
        </w:rPr>
        <w:t xml:space="preserve">Электронная вычислительная машина </w:t>
      </w:r>
      <w:r w:rsidRPr="00F139C3">
        <w:rPr>
          <w:rFonts w:eastAsia="Calibri"/>
          <w:sz w:val="18"/>
          <w:szCs w:val="18"/>
          <w:lang w:eastAsia="en-US"/>
        </w:rPr>
        <w:t>«</w:t>
      </w:r>
      <w:proofErr w:type="spellStart"/>
      <w:r w:rsidR="007C0F51" w:rsidRPr="00F139C3">
        <w:rPr>
          <w:rFonts w:eastAsia="Calibri"/>
          <w:sz w:val="18"/>
          <w:szCs w:val="18"/>
          <w:lang w:eastAsia="en-US"/>
        </w:rPr>
        <w:t>Dynamic</w:t>
      </w:r>
      <w:proofErr w:type="spellEnd"/>
      <w:r w:rsidR="007C0F51" w:rsidRPr="00F139C3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900B71" w:rsidRPr="00F139C3">
        <w:rPr>
          <w:rFonts w:eastAsia="Calibri"/>
          <w:sz w:val="18"/>
          <w:szCs w:val="18"/>
          <w:lang w:eastAsia="en-US"/>
        </w:rPr>
        <w:t>Server</w:t>
      </w:r>
      <w:proofErr w:type="spellEnd"/>
      <w:r w:rsidRPr="00F139C3">
        <w:rPr>
          <w:rFonts w:eastAsia="Calibri"/>
          <w:sz w:val="18"/>
          <w:szCs w:val="18"/>
          <w:lang w:eastAsia="en-US"/>
        </w:rPr>
        <w:t>»</w:t>
      </w:r>
      <w:r w:rsidRPr="00F139C3">
        <w:rPr>
          <w:rFonts w:eastAsia="Calibri"/>
          <w:sz w:val="18"/>
          <w:szCs w:val="18"/>
          <w:lang w:eastAsia="en-US"/>
        </w:rPr>
        <w:br/>
        <w:t>Изготовлено и принято согласно требованиям, предусмотренным в действующей технической документации, и признанно годным для эксплуатации.</w:t>
      </w:r>
    </w:p>
    <w:p w14:paraId="76CA6847" w14:textId="7C0202F5" w:rsidR="00C72686" w:rsidRPr="00F139C3" w:rsidRDefault="004519B8" w:rsidP="00805382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«_</w:t>
      </w:r>
      <w:proofErr w:type="gramStart"/>
      <w:r w:rsidRPr="00F139C3">
        <w:rPr>
          <w:rFonts w:eastAsia="Calibri"/>
          <w:sz w:val="18"/>
          <w:szCs w:val="18"/>
          <w:lang w:eastAsia="en-US"/>
        </w:rPr>
        <w:t>_»_</w:t>
      </w:r>
      <w:proofErr w:type="gramEnd"/>
      <w:r w:rsidRPr="00F139C3">
        <w:rPr>
          <w:rFonts w:eastAsia="Calibri"/>
          <w:sz w:val="18"/>
          <w:szCs w:val="18"/>
          <w:lang w:eastAsia="en-US"/>
        </w:rPr>
        <w:t>__________20</w:t>
      </w:r>
      <w:r w:rsidR="00C00FC2" w:rsidRPr="00F139C3">
        <w:rPr>
          <w:rFonts w:eastAsia="Calibri"/>
          <w:sz w:val="18"/>
          <w:szCs w:val="18"/>
          <w:lang w:eastAsia="en-US"/>
        </w:rPr>
        <w:t>2</w:t>
      </w:r>
      <w:r w:rsidR="00F00BE1" w:rsidRPr="00F139C3">
        <w:rPr>
          <w:rFonts w:eastAsia="Calibri"/>
          <w:sz w:val="18"/>
          <w:szCs w:val="18"/>
          <w:lang w:eastAsia="en-US"/>
        </w:rPr>
        <w:t>2</w:t>
      </w:r>
      <w:r w:rsidR="00C00FC2" w:rsidRPr="00F139C3">
        <w:rPr>
          <w:rFonts w:eastAsia="Calibri"/>
          <w:sz w:val="18"/>
          <w:szCs w:val="18"/>
          <w:lang w:eastAsia="en-US"/>
        </w:rPr>
        <w:t xml:space="preserve"> </w:t>
      </w:r>
      <w:r w:rsidRPr="00F139C3">
        <w:rPr>
          <w:rFonts w:eastAsia="Calibri"/>
          <w:sz w:val="18"/>
          <w:szCs w:val="18"/>
          <w:lang w:eastAsia="en-US"/>
        </w:rPr>
        <w:t>г.   ___________ /</w:t>
      </w:r>
      <w:r w:rsidR="00521FDF" w:rsidRPr="00F139C3">
        <w:rPr>
          <w:rFonts w:eastAsia="Calibri"/>
          <w:sz w:val="18"/>
          <w:szCs w:val="18"/>
          <w:lang w:eastAsia="en-US"/>
        </w:rPr>
        <w:t>Даниленко</w:t>
      </w:r>
      <w:r w:rsidR="00913DBF" w:rsidRPr="00F139C3">
        <w:rPr>
          <w:rFonts w:eastAsia="Calibri"/>
          <w:sz w:val="18"/>
          <w:szCs w:val="18"/>
          <w:lang w:eastAsia="en-US"/>
        </w:rPr>
        <w:t xml:space="preserve"> </w:t>
      </w:r>
      <w:r w:rsidR="00521FDF" w:rsidRPr="00F139C3">
        <w:rPr>
          <w:rFonts w:eastAsia="Calibri"/>
          <w:sz w:val="18"/>
          <w:szCs w:val="18"/>
          <w:lang w:eastAsia="en-US"/>
        </w:rPr>
        <w:t>Н</w:t>
      </w:r>
      <w:r w:rsidR="00913DBF" w:rsidRPr="00F139C3">
        <w:rPr>
          <w:rFonts w:eastAsia="Calibri"/>
          <w:sz w:val="18"/>
          <w:szCs w:val="18"/>
          <w:lang w:eastAsia="en-US"/>
        </w:rPr>
        <w:t>.</w:t>
      </w:r>
      <w:r w:rsidR="00521FDF" w:rsidRPr="00F139C3">
        <w:rPr>
          <w:rFonts w:eastAsia="Calibri"/>
          <w:sz w:val="18"/>
          <w:szCs w:val="18"/>
          <w:lang w:eastAsia="en-US"/>
        </w:rPr>
        <w:t>А</w:t>
      </w:r>
      <w:r w:rsidR="00913DBF" w:rsidRPr="00F139C3">
        <w:rPr>
          <w:rFonts w:eastAsia="Calibri"/>
          <w:sz w:val="18"/>
          <w:szCs w:val="18"/>
          <w:lang w:eastAsia="en-US"/>
        </w:rPr>
        <w:t>.</w:t>
      </w:r>
      <w:r w:rsidRPr="00F139C3">
        <w:rPr>
          <w:rFonts w:eastAsia="Calibri"/>
          <w:sz w:val="18"/>
          <w:szCs w:val="18"/>
          <w:lang w:eastAsia="en-US"/>
        </w:rPr>
        <w:t>/</w:t>
      </w:r>
      <w:r w:rsidRPr="00F139C3">
        <w:rPr>
          <w:rFonts w:eastAsia="Calibri"/>
          <w:sz w:val="18"/>
          <w:szCs w:val="18"/>
          <w:lang w:eastAsia="en-US"/>
        </w:rPr>
        <w:br/>
        <w:t xml:space="preserve">         </w:t>
      </w:r>
      <w:proofErr w:type="spellStart"/>
      <w:r w:rsidRPr="00F139C3">
        <w:rPr>
          <w:rFonts w:eastAsia="Calibri"/>
          <w:sz w:val="18"/>
          <w:szCs w:val="18"/>
          <w:lang w:eastAsia="en-US"/>
        </w:rPr>
        <w:t>мп</w:t>
      </w:r>
      <w:proofErr w:type="spellEnd"/>
      <w:r w:rsidRPr="00F139C3">
        <w:rPr>
          <w:rFonts w:eastAsia="Calibri"/>
          <w:sz w:val="18"/>
          <w:szCs w:val="18"/>
          <w:lang w:eastAsia="en-US"/>
        </w:rPr>
        <w:t xml:space="preserve">   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="00982376" w:rsidRPr="00F139C3">
        <w:rPr>
          <w:rFonts w:eastAsia="Calibri"/>
          <w:b/>
          <w:bCs/>
          <w:sz w:val="18"/>
          <w:szCs w:val="18"/>
          <w:lang w:eastAsia="en-US"/>
        </w:rPr>
        <w:t>7</w:t>
      </w:r>
      <w:r w:rsidR="00C72686" w:rsidRPr="00F139C3">
        <w:rPr>
          <w:rFonts w:eastAsia="Calibri"/>
          <w:b/>
          <w:bCs/>
          <w:sz w:val="18"/>
          <w:szCs w:val="18"/>
          <w:lang w:eastAsia="en-US"/>
        </w:rPr>
        <w:t>. Свидетельство об упаковывании</w:t>
      </w:r>
    </w:p>
    <w:tbl>
      <w:tblPr>
        <w:tblStyle w:val="ac"/>
        <w:tblW w:w="7229" w:type="dxa"/>
        <w:tblInd w:w="392" w:type="dxa"/>
        <w:tblLook w:val="04A0" w:firstRow="1" w:lastRow="0" w:firstColumn="1" w:lastColumn="0" w:noHBand="0" w:noVBand="1"/>
      </w:tblPr>
      <w:tblGrid>
        <w:gridCol w:w="7229"/>
      </w:tblGrid>
      <w:tr w:rsidR="00FF6E04" w:rsidRPr="00F139C3" w14:paraId="457CFC04" w14:textId="77777777" w:rsidTr="00E20E1D">
        <w:trPr>
          <w:trHeight w:val="2294"/>
        </w:trPr>
        <w:tc>
          <w:tcPr>
            <w:tcW w:w="7229" w:type="dxa"/>
          </w:tcPr>
          <w:p w14:paraId="522A4ACE" w14:textId="5EF8240F" w:rsidR="004E0838" w:rsidRPr="00F139C3" w:rsidRDefault="004E0838" w:rsidP="000364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Свидетельство об упаковывании</w:t>
            </w:r>
          </w:p>
          <w:p w14:paraId="3B849E59" w14:textId="6CDCD971" w:rsidR="004E0838" w:rsidRPr="00F139C3" w:rsidRDefault="00BC5C8D" w:rsidP="004E083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Электронная вычислительная машина</w:t>
            </w:r>
            <w:r w:rsidR="004E0838" w:rsidRPr="00F139C3">
              <w:rPr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="002A414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Dynamic</w:t>
            </w:r>
            <w:proofErr w:type="spellEnd"/>
            <w:r w:rsidR="002A414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proofErr w:type="spellStart"/>
            <w:r w:rsidR="002A414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Server</w:t>
            </w:r>
            <w:proofErr w:type="spellEnd"/>
            <w:r w:rsidR="002A414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</w:t>
            </w:r>
            <w:r w:rsidR="00DF0C96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</w:t>
            </w:r>
            <w:r w:rsidR="00F00BE1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ЦБ-</w:t>
            </w:r>
            <w:r w:rsidR="00D232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3</w:t>
            </w:r>
            <w:r w:rsidR="00835634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/</w:t>
            </w:r>
            <w:r w:rsidR="00BB310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</w:t>
            </w:r>
            <w:r w:rsidR="004E0838" w:rsidRPr="00F139C3">
              <w:rPr>
                <w:sz w:val="18"/>
                <w:szCs w:val="18"/>
                <w:lang w:eastAsia="en-US"/>
              </w:rPr>
              <w:br/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наименование изделия          </w:t>
            </w:r>
            <w:r w:rsidR="002A414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обозначение     заводской номер</w:t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Упакован(а)</w:t>
            </w:r>
            <w:r w:rsidR="004E0838" w:rsidRPr="00F139C3">
              <w:rPr>
                <w:sz w:val="18"/>
                <w:szCs w:val="18"/>
              </w:rPr>
              <w:t xml:space="preserve"> _______________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ООО «Оргтехника-</w:t>
            </w:r>
            <w:proofErr w:type="gramStart"/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98»</w:t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_</w:t>
            </w:r>
            <w:proofErr w:type="gramEnd"/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                </w:t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наименование или код изготовителя</w:t>
            </w:r>
          </w:p>
          <w:p w14:paraId="69BB8A2E" w14:textId="5F343929" w:rsidR="004E0838" w:rsidRPr="00F139C3" w:rsidRDefault="004E0838" w:rsidP="004E083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согласно требованиям, предусмотренным в действующей технической документации.</w:t>
            </w:r>
            <w:r w:rsidRPr="00F139C3">
              <w:rPr>
                <w:sz w:val="18"/>
                <w:szCs w:val="18"/>
                <w:lang w:eastAsia="en-US"/>
              </w:rPr>
              <w:br/>
            </w:r>
            <w:r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инженер     </w:t>
            </w:r>
            <w:r w:rsidRPr="00F139C3">
              <w:rPr>
                <w:sz w:val="18"/>
                <w:szCs w:val="18"/>
                <w:lang w:eastAsia="en-US"/>
              </w:rPr>
              <w:t xml:space="preserve">            ______________      </w:t>
            </w:r>
            <w:r w:rsidR="00DF0C96" w:rsidRPr="00F139C3">
              <w:rPr>
                <w:sz w:val="18"/>
                <w:szCs w:val="18"/>
                <w:lang w:eastAsia="en-US"/>
              </w:rPr>
              <w:t xml:space="preserve">          </w:t>
            </w:r>
            <w:r w:rsidR="00DF0C96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Моисеев М.Ю.</w:t>
            </w:r>
            <w:r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</w:t>
            </w:r>
            <w:r w:rsidRPr="00F139C3">
              <w:rPr>
                <w:sz w:val="18"/>
                <w:szCs w:val="18"/>
                <w:lang w:eastAsia="en-US"/>
              </w:rPr>
              <w:br/>
            </w:r>
            <w:r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должность                 личная подпись            расшифровка подписи</w:t>
            </w:r>
            <w:r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F139C3">
              <w:rPr>
                <w:sz w:val="18"/>
                <w:szCs w:val="18"/>
                <w:lang w:eastAsia="en-US"/>
              </w:rPr>
              <w:t>____________</w:t>
            </w:r>
            <w:r w:rsidRPr="00F139C3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>число,месяц</w:t>
            </w:r>
            <w:proofErr w:type="gramEnd"/>
            <w:r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>,год</w:t>
            </w:r>
            <w:proofErr w:type="spellEnd"/>
          </w:p>
          <w:p w14:paraId="74964FB6" w14:textId="77777777" w:rsidR="00DB054F" w:rsidRPr="00F139C3" w:rsidRDefault="00DB054F" w:rsidP="004E0838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0E75F749" w14:textId="77777777" w:rsidR="00E97F53" w:rsidRPr="00F139C3" w:rsidRDefault="00E97F53" w:rsidP="00DF1E13">
      <w:pPr>
        <w:rPr>
          <w:rFonts w:eastAsia="Calibri"/>
          <w:b/>
          <w:bCs/>
          <w:sz w:val="18"/>
          <w:szCs w:val="18"/>
          <w:lang w:eastAsia="en-US"/>
        </w:rPr>
      </w:pPr>
    </w:p>
    <w:p w14:paraId="2F8C3D8B" w14:textId="1A7D5BE6" w:rsidR="00E97F53" w:rsidRPr="00F139C3" w:rsidRDefault="00982376" w:rsidP="00E97F53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8</w:t>
      </w:r>
      <w:r w:rsidR="00E97F53" w:rsidRPr="00F139C3">
        <w:rPr>
          <w:rFonts w:eastAsia="Calibri"/>
          <w:b/>
          <w:bCs/>
          <w:sz w:val="18"/>
          <w:szCs w:val="18"/>
          <w:lang w:eastAsia="en-US"/>
        </w:rPr>
        <w:t>. Условия эксплуатации</w:t>
      </w:r>
    </w:p>
    <w:p w14:paraId="729AC29D" w14:textId="77777777" w:rsidR="00E41E2D" w:rsidRPr="00F139C3" w:rsidRDefault="00E41E2D" w:rsidP="00E97F53">
      <w:pPr>
        <w:ind w:left="284"/>
        <w:rPr>
          <w:rFonts w:eastAsia="Calibri"/>
          <w:b/>
          <w:bCs/>
          <w:sz w:val="18"/>
          <w:szCs w:val="18"/>
          <w:lang w:eastAsia="en-US"/>
        </w:rPr>
      </w:pPr>
    </w:p>
    <w:p w14:paraId="21BA5A38" w14:textId="2AA33EEF" w:rsidR="00E97F53" w:rsidRPr="00F139C3" w:rsidRDefault="00E97F53" w:rsidP="00E41E2D">
      <w:pPr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Конструкция Изделия допускает эксплуатацию как в режиме круглосуточного использования, так и в режиме многократного включения/выключения. </w:t>
      </w:r>
    </w:p>
    <w:p w14:paraId="14ECBBEA" w14:textId="1D792FCB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 xml:space="preserve">Нижеперечисленные условия эксплуатации справедливы при непосредственном подключении Изделия в электрическую сеть. </w:t>
      </w:r>
      <w:r w:rsidR="00EB0262" w:rsidRPr="00F139C3">
        <w:rPr>
          <w:sz w:val="18"/>
          <w:szCs w:val="18"/>
          <w:lang w:eastAsia="en-US"/>
        </w:rPr>
        <w:t>Электропитание Изделия должно осуществляться от однофазной электрической сети переменного тока 220 В. 50 Гц. Допустимый разброс по напряжению ±10%, по частоте ±1%. Качество электрической сети должно соответствовать требованиям ГОСТ 32144-2013.</w:t>
      </w:r>
      <w:r w:rsidR="00EB0262" w:rsidRPr="00F139C3">
        <w:rPr>
          <w:sz w:val="18"/>
          <w:szCs w:val="18"/>
          <w:lang w:eastAsia="en-US"/>
        </w:rPr>
        <w:br/>
      </w:r>
      <w:r w:rsidRPr="00F139C3">
        <w:rPr>
          <w:sz w:val="18"/>
          <w:szCs w:val="18"/>
          <w:lang w:eastAsia="en-US"/>
        </w:rPr>
        <w:t xml:space="preserve">Номинальный потребляемый ток не более 10А. </w:t>
      </w:r>
    </w:p>
    <w:p w14:paraId="719B341D" w14:textId="56083BD8" w:rsidR="00E97F53" w:rsidRPr="00F139C3" w:rsidRDefault="00E97F53" w:rsidP="00E41E2D">
      <w:pPr>
        <w:pStyle w:val="a5"/>
        <w:ind w:left="284"/>
        <w:rPr>
          <w:i/>
          <w:iCs/>
          <w:sz w:val="18"/>
          <w:szCs w:val="18"/>
          <w:lang w:eastAsia="en-US"/>
        </w:rPr>
      </w:pPr>
      <w:r w:rsidRPr="00F139C3">
        <w:rPr>
          <w:i/>
          <w:iCs/>
          <w:sz w:val="18"/>
          <w:szCs w:val="18"/>
          <w:lang w:eastAsia="en-US"/>
        </w:rPr>
        <w:t>Запрещается:</w:t>
      </w:r>
    </w:p>
    <w:p w14:paraId="6A2B2129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отсоединять и подсоединять интерфейсные кабели Изделия и устройств, входящих в комплект с Изделием, кроме устройств, предусматривающих «горячее» подключение /отключение;</w:t>
      </w:r>
    </w:p>
    <w:p w14:paraId="13A42000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разбирать Изделие, извлекать комплектующие и самостоятельно проводить какие-либо ремонтные работы;</w:t>
      </w:r>
    </w:p>
    <w:p w14:paraId="7D5884D1" w14:textId="41F9A7EF" w:rsidR="000C00A8" w:rsidRPr="00F139C3" w:rsidRDefault="00E97F53" w:rsidP="005A0FA1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вынимать литиевую батарею SMOS на системной плате Изделия.</w:t>
      </w:r>
    </w:p>
    <w:p w14:paraId="5D47A869" w14:textId="77777777" w:rsidR="00E97F53" w:rsidRPr="00F139C3" w:rsidRDefault="00E97F53" w:rsidP="00E41E2D">
      <w:pPr>
        <w:pStyle w:val="a5"/>
        <w:ind w:left="284"/>
        <w:rPr>
          <w:bCs/>
          <w:i/>
          <w:iCs/>
          <w:sz w:val="18"/>
          <w:szCs w:val="18"/>
          <w:lang w:eastAsia="en-US"/>
        </w:rPr>
      </w:pPr>
      <w:r w:rsidRPr="00F139C3">
        <w:rPr>
          <w:bCs/>
          <w:i/>
          <w:iCs/>
          <w:sz w:val="18"/>
          <w:szCs w:val="18"/>
          <w:lang w:eastAsia="en-US"/>
        </w:rPr>
        <w:t>Нормальными климатическими условиями эксплуатации Изделия являются следующие:</w:t>
      </w:r>
    </w:p>
    <w:p w14:paraId="2114A5C7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температура окружающего воздуха от +10°С до +35°С;</w:t>
      </w:r>
    </w:p>
    <w:p w14:paraId="302890C5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относительная влажность от 20% до 80% при температуре +20°С;</w:t>
      </w:r>
    </w:p>
    <w:p w14:paraId="1F46A85D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относительная влажность от 40% до 80% при температуре +25°С;</w:t>
      </w:r>
    </w:p>
    <w:p w14:paraId="74B5C69B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 xml:space="preserve">атмосферное давление от 630 мм. </w:t>
      </w:r>
      <w:proofErr w:type="spellStart"/>
      <w:r w:rsidRPr="00F139C3">
        <w:rPr>
          <w:sz w:val="18"/>
          <w:szCs w:val="18"/>
          <w:lang w:eastAsia="en-US"/>
        </w:rPr>
        <w:t>рт.ст</w:t>
      </w:r>
      <w:proofErr w:type="spellEnd"/>
      <w:r w:rsidRPr="00F139C3">
        <w:rPr>
          <w:sz w:val="18"/>
          <w:szCs w:val="18"/>
          <w:lang w:eastAsia="en-US"/>
        </w:rPr>
        <w:t xml:space="preserve">. до 800 мм. </w:t>
      </w:r>
      <w:proofErr w:type="spellStart"/>
      <w:r w:rsidRPr="00F139C3">
        <w:rPr>
          <w:sz w:val="18"/>
          <w:szCs w:val="18"/>
          <w:lang w:eastAsia="en-US"/>
        </w:rPr>
        <w:t>рт.ст</w:t>
      </w:r>
      <w:proofErr w:type="spellEnd"/>
      <w:r w:rsidRPr="00F139C3">
        <w:rPr>
          <w:sz w:val="18"/>
          <w:szCs w:val="18"/>
          <w:lang w:eastAsia="en-US"/>
        </w:rPr>
        <w:t>.</w:t>
      </w:r>
    </w:p>
    <w:sectPr w:rsidR="00E97F53" w:rsidRPr="00F139C3" w:rsidSect="00EE4B1A">
      <w:pgSz w:w="16838" w:h="11906" w:orient="landscape"/>
      <w:pgMar w:top="567" w:right="567" w:bottom="56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1AE"/>
    <w:multiLevelType w:val="hybridMultilevel"/>
    <w:tmpl w:val="435A57BE"/>
    <w:lvl w:ilvl="0" w:tplc="C338E0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B7669B2"/>
    <w:multiLevelType w:val="hybridMultilevel"/>
    <w:tmpl w:val="D60881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A75D8"/>
    <w:multiLevelType w:val="hybridMultilevel"/>
    <w:tmpl w:val="5418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8B5"/>
    <w:multiLevelType w:val="hybridMultilevel"/>
    <w:tmpl w:val="194C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A85"/>
    <w:multiLevelType w:val="hybridMultilevel"/>
    <w:tmpl w:val="63341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46169E"/>
    <w:multiLevelType w:val="hybridMultilevel"/>
    <w:tmpl w:val="C20CF3E8"/>
    <w:lvl w:ilvl="0" w:tplc="A914FD26">
      <w:start w:val="1"/>
      <w:numFmt w:val="decimal"/>
      <w:lvlText w:val="%1."/>
      <w:lvlJc w:val="left"/>
      <w:pPr>
        <w:ind w:left="786" w:hanging="360"/>
      </w:pPr>
      <w:rPr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435C77"/>
    <w:multiLevelType w:val="hybridMultilevel"/>
    <w:tmpl w:val="6E02A44C"/>
    <w:lvl w:ilvl="0" w:tplc="40208D4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B62"/>
    <w:rsid w:val="00000760"/>
    <w:rsid w:val="00000824"/>
    <w:rsid w:val="00006584"/>
    <w:rsid w:val="00030EE1"/>
    <w:rsid w:val="0003337E"/>
    <w:rsid w:val="0003645A"/>
    <w:rsid w:val="0004542C"/>
    <w:rsid w:val="00052D1E"/>
    <w:rsid w:val="00061A2A"/>
    <w:rsid w:val="00064FF8"/>
    <w:rsid w:val="0006542D"/>
    <w:rsid w:val="00067C64"/>
    <w:rsid w:val="00067D9A"/>
    <w:rsid w:val="00070E9B"/>
    <w:rsid w:val="00072293"/>
    <w:rsid w:val="000A7C11"/>
    <w:rsid w:val="000B0812"/>
    <w:rsid w:val="000B167E"/>
    <w:rsid w:val="000B36CD"/>
    <w:rsid w:val="000C00A8"/>
    <w:rsid w:val="000C5E74"/>
    <w:rsid w:val="000C602E"/>
    <w:rsid w:val="000D036D"/>
    <w:rsid w:val="000E2162"/>
    <w:rsid w:val="000E4806"/>
    <w:rsid w:val="000F2284"/>
    <w:rsid w:val="000F531F"/>
    <w:rsid w:val="000F632A"/>
    <w:rsid w:val="00103762"/>
    <w:rsid w:val="00105E63"/>
    <w:rsid w:val="00110243"/>
    <w:rsid w:val="0012172A"/>
    <w:rsid w:val="00130788"/>
    <w:rsid w:val="00143264"/>
    <w:rsid w:val="0014728E"/>
    <w:rsid w:val="00151BDE"/>
    <w:rsid w:val="00157C74"/>
    <w:rsid w:val="00157DCB"/>
    <w:rsid w:val="00164D67"/>
    <w:rsid w:val="00165E62"/>
    <w:rsid w:val="00175C61"/>
    <w:rsid w:val="001842C7"/>
    <w:rsid w:val="001934CE"/>
    <w:rsid w:val="00196030"/>
    <w:rsid w:val="001A22B4"/>
    <w:rsid w:val="001A5412"/>
    <w:rsid w:val="001A7126"/>
    <w:rsid w:val="001C31A4"/>
    <w:rsid w:val="001D4526"/>
    <w:rsid w:val="001D5BEC"/>
    <w:rsid w:val="001E0017"/>
    <w:rsid w:val="001E1B11"/>
    <w:rsid w:val="001F301B"/>
    <w:rsid w:val="001F37AE"/>
    <w:rsid w:val="00221D66"/>
    <w:rsid w:val="002356DF"/>
    <w:rsid w:val="00235CC4"/>
    <w:rsid w:val="002521DA"/>
    <w:rsid w:val="00255955"/>
    <w:rsid w:val="00271BD5"/>
    <w:rsid w:val="0027752C"/>
    <w:rsid w:val="0028374C"/>
    <w:rsid w:val="0029060C"/>
    <w:rsid w:val="002A4148"/>
    <w:rsid w:val="002A4428"/>
    <w:rsid w:val="002A5F46"/>
    <w:rsid w:val="002A7CA6"/>
    <w:rsid w:val="002C2DBA"/>
    <w:rsid w:val="002D2BA5"/>
    <w:rsid w:val="002E1572"/>
    <w:rsid w:val="002E455C"/>
    <w:rsid w:val="002E47DD"/>
    <w:rsid w:val="002E6744"/>
    <w:rsid w:val="002F192F"/>
    <w:rsid w:val="002F7921"/>
    <w:rsid w:val="0030603E"/>
    <w:rsid w:val="00310140"/>
    <w:rsid w:val="003167F4"/>
    <w:rsid w:val="003212B5"/>
    <w:rsid w:val="0032469F"/>
    <w:rsid w:val="0033150C"/>
    <w:rsid w:val="00335537"/>
    <w:rsid w:val="003451A7"/>
    <w:rsid w:val="0035092A"/>
    <w:rsid w:val="00354868"/>
    <w:rsid w:val="0036190E"/>
    <w:rsid w:val="003713D8"/>
    <w:rsid w:val="0037254E"/>
    <w:rsid w:val="00375C03"/>
    <w:rsid w:val="00385B70"/>
    <w:rsid w:val="00387C7A"/>
    <w:rsid w:val="003912B6"/>
    <w:rsid w:val="00392962"/>
    <w:rsid w:val="00393486"/>
    <w:rsid w:val="003A7453"/>
    <w:rsid w:val="003C055B"/>
    <w:rsid w:val="003C21D2"/>
    <w:rsid w:val="003C653A"/>
    <w:rsid w:val="003D5812"/>
    <w:rsid w:val="003D5F98"/>
    <w:rsid w:val="003E1E73"/>
    <w:rsid w:val="003F2DF8"/>
    <w:rsid w:val="003F349E"/>
    <w:rsid w:val="0040072F"/>
    <w:rsid w:val="00405FE7"/>
    <w:rsid w:val="00423BB1"/>
    <w:rsid w:val="00440ABB"/>
    <w:rsid w:val="00441317"/>
    <w:rsid w:val="00443681"/>
    <w:rsid w:val="00445A64"/>
    <w:rsid w:val="004519B8"/>
    <w:rsid w:val="004559BF"/>
    <w:rsid w:val="004708EA"/>
    <w:rsid w:val="00474BDE"/>
    <w:rsid w:val="00485AC2"/>
    <w:rsid w:val="004915EC"/>
    <w:rsid w:val="004B6DD4"/>
    <w:rsid w:val="004C45C0"/>
    <w:rsid w:val="004D6E53"/>
    <w:rsid w:val="004D7520"/>
    <w:rsid w:val="004E0838"/>
    <w:rsid w:val="004E1FCC"/>
    <w:rsid w:val="004E4E5A"/>
    <w:rsid w:val="004F0527"/>
    <w:rsid w:val="004F30C5"/>
    <w:rsid w:val="004F698B"/>
    <w:rsid w:val="0050296E"/>
    <w:rsid w:val="0050591C"/>
    <w:rsid w:val="0050672B"/>
    <w:rsid w:val="00515108"/>
    <w:rsid w:val="00520C38"/>
    <w:rsid w:val="00521B18"/>
    <w:rsid w:val="00521FDF"/>
    <w:rsid w:val="0052747C"/>
    <w:rsid w:val="005374ED"/>
    <w:rsid w:val="00545137"/>
    <w:rsid w:val="00555C37"/>
    <w:rsid w:val="00573541"/>
    <w:rsid w:val="00573AD8"/>
    <w:rsid w:val="00574EAA"/>
    <w:rsid w:val="005838CA"/>
    <w:rsid w:val="005923BC"/>
    <w:rsid w:val="00595208"/>
    <w:rsid w:val="0059705F"/>
    <w:rsid w:val="005A0FA1"/>
    <w:rsid w:val="005A44D6"/>
    <w:rsid w:val="005B08AD"/>
    <w:rsid w:val="005C633A"/>
    <w:rsid w:val="005E65EF"/>
    <w:rsid w:val="005E6EDD"/>
    <w:rsid w:val="005F497E"/>
    <w:rsid w:val="005F6E3A"/>
    <w:rsid w:val="00611C4F"/>
    <w:rsid w:val="0061617E"/>
    <w:rsid w:val="006174DC"/>
    <w:rsid w:val="00617E5D"/>
    <w:rsid w:val="00624685"/>
    <w:rsid w:val="006448B4"/>
    <w:rsid w:val="00656250"/>
    <w:rsid w:val="00687C4C"/>
    <w:rsid w:val="006908B4"/>
    <w:rsid w:val="0069241D"/>
    <w:rsid w:val="006941C4"/>
    <w:rsid w:val="00694335"/>
    <w:rsid w:val="0069575A"/>
    <w:rsid w:val="00697644"/>
    <w:rsid w:val="006A0B84"/>
    <w:rsid w:val="006B246A"/>
    <w:rsid w:val="006B4D1D"/>
    <w:rsid w:val="006C0749"/>
    <w:rsid w:val="006C306F"/>
    <w:rsid w:val="006D2DEB"/>
    <w:rsid w:val="006E2D28"/>
    <w:rsid w:val="006E3B1E"/>
    <w:rsid w:val="006F1AAF"/>
    <w:rsid w:val="006F6FB3"/>
    <w:rsid w:val="00700E90"/>
    <w:rsid w:val="0072369E"/>
    <w:rsid w:val="00723B1F"/>
    <w:rsid w:val="00741C95"/>
    <w:rsid w:val="007449F9"/>
    <w:rsid w:val="00745010"/>
    <w:rsid w:val="007511C1"/>
    <w:rsid w:val="007527EF"/>
    <w:rsid w:val="00770BA3"/>
    <w:rsid w:val="00771E6B"/>
    <w:rsid w:val="007747F9"/>
    <w:rsid w:val="00781259"/>
    <w:rsid w:val="007A0685"/>
    <w:rsid w:val="007A4858"/>
    <w:rsid w:val="007B4EA9"/>
    <w:rsid w:val="007C0F51"/>
    <w:rsid w:val="007C60CA"/>
    <w:rsid w:val="007F16E2"/>
    <w:rsid w:val="007F1EAE"/>
    <w:rsid w:val="007F38EA"/>
    <w:rsid w:val="007F64D8"/>
    <w:rsid w:val="007F79F2"/>
    <w:rsid w:val="00805382"/>
    <w:rsid w:val="008167A6"/>
    <w:rsid w:val="008178C7"/>
    <w:rsid w:val="00822CF7"/>
    <w:rsid w:val="00825D25"/>
    <w:rsid w:val="00827F81"/>
    <w:rsid w:val="00835634"/>
    <w:rsid w:val="00836FB0"/>
    <w:rsid w:val="008426E2"/>
    <w:rsid w:val="00847D15"/>
    <w:rsid w:val="008509BE"/>
    <w:rsid w:val="008643EE"/>
    <w:rsid w:val="008674DB"/>
    <w:rsid w:val="00870FFB"/>
    <w:rsid w:val="00875E10"/>
    <w:rsid w:val="00881706"/>
    <w:rsid w:val="00882894"/>
    <w:rsid w:val="00897B4E"/>
    <w:rsid w:val="008B06A4"/>
    <w:rsid w:val="008B4C65"/>
    <w:rsid w:val="008C096F"/>
    <w:rsid w:val="008C1CF3"/>
    <w:rsid w:val="008C4A04"/>
    <w:rsid w:val="008E3420"/>
    <w:rsid w:val="008E3C21"/>
    <w:rsid w:val="008F01CC"/>
    <w:rsid w:val="008F5246"/>
    <w:rsid w:val="008F60D6"/>
    <w:rsid w:val="008F60F4"/>
    <w:rsid w:val="008F7835"/>
    <w:rsid w:val="00900B71"/>
    <w:rsid w:val="0090443E"/>
    <w:rsid w:val="009139E1"/>
    <w:rsid w:val="00913DBF"/>
    <w:rsid w:val="00916EC9"/>
    <w:rsid w:val="009222F2"/>
    <w:rsid w:val="00923FEA"/>
    <w:rsid w:val="00936930"/>
    <w:rsid w:val="009447A3"/>
    <w:rsid w:val="00954763"/>
    <w:rsid w:val="009616FD"/>
    <w:rsid w:val="00982376"/>
    <w:rsid w:val="00982448"/>
    <w:rsid w:val="00996364"/>
    <w:rsid w:val="009A392E"/>
    <w:rsid w:val="009C61CC"/>
    <w:rsid w:val="009D166B"/>
    <w:rsid w:val="009D1A4F"/>
    <w:rsid w:val="009D4B15"/>
    <w:rsid w:val="009D5FF5"/>
    <w:rsid w:val="009E53D1"/>
    <w:rsid w:val="009E7BB7"/>
    <w:rsid w:val="009F7CF8"/>
    <w:rsid w:val="00A0162A"/>
    <w:rsid w:val="00A04E92"/>
    <w:rsid w:val="00A12696"/>
    <w:rsid w:val="00A16546"/>
    <w:rsid w:val="00A2133E"/>
    <w:rsid w:val="00A24BFD"/>
    <w:rsid w:val="00A30CE8"/>
    <w:rsid w:val="00A30F9E"/>
    <w:rsid w:val="00A37AC5"/>
    <w:rsid w:val="00A51F83"/>
    <w:rsid w:val="00A524FB"/>
    <w:rsid w:val="00A544D8"/>
    <w:rsid w:val="00A756B9"/>
    <w:rsid w:val="00A80B1D"/>
    <w:rsid w:val="00A915EA"/>
    <w:rsid w:val="00AA23D2"/>
    <w:rsid w:val="00AB626C"/>
    <w:rsid w:val="00AB7497"/>
    <w:rsid w:val="00AB74F6"/>
    <w:rsid w:val="00AC6BD7"/>
    <w:rsid w:val="00AD337A"/>
    <w:rsid w:val="00AD730A"/>
    <w:rsid w:val="00AE2131"/>
    <w:rsid w:val="00AE3117"/>
    <w:rsid w:val="00AF061E"/>
    <w:rsid w:val="00AF338F"/>
    <w:rsid w:val="00AF572D"/>
    <w:rsid w:val="00B031F7"/>
    <w:rsid w:val="00B04CB3"/>
    <w:rsid w:val="00B05770"/>
    <w:rsid w:val="00B11573"/>
    <w:rsid w:val="00B14C28"/>
    <w:rsid w:val="00B16E1D"/>
    <w:rsid w:val="00B210C3"/>
    <w:rsid w:val="00B249D1"/>
    <w:rsid w:val="00B33FE0"/>
    <w:rsid w:val="00B417D1"/>
    <w:rsid w:val="00B42F53"/>
    <w:rsid w:val="00B54847"/>
    <w:rsid w:val="00B6174C"/>
    <w:rsid w:val="00B64D0A"/>
    <w:rsid w:val="00B65CD8"/>
    <w:rsid w:val="00B67DA1"/>
    <w:rsid w:val="00B73B62"/>
    <w:rsid w:val="00B74EF1"/>
    <w:rsid w:val="00B85341"/>
    <w:rsid w:val="00B87EAA"/>
    <w:rsid w:val="00BA42DE"/>
    <w:rsid w:val="00BB1D0E"/>
    <w:rsid w:val="00BB3103"/>
    <w:rsid w:val="00BC41C8"/>
    <w:rsid w:val="00BC5C8D"/>
    <w:rsid w:val="00BD13EF"/>
    <w:rsid w:val="00BD63B2"/>
    <w:rsid w:val="00BE1FF4"/>
    <w:rsid w:val="00BE27AB"/>
    <w:rsid w:val="00BE6305"/>
    <w:rsid w:val="00BF2257"/>
    <w:rsid w:val="00C00FC2"/>
    <w:rsid w:val="00C05EE8"/>
    <w:rsid w:val="00C1458C"/>
    <w:rsid w:val="00C211CE"/>
    <w:rsid w:val="00C27590"/>
    <w:rsid w:val="00C32CC6"/>
    <w:rsid w:val="00C42DA8"/>
    <w:rsid w:val="00C43A72"/>
    <w:rsid w:val="00C612EC"/>
    <w:rsid w:val="00C72686"/>
    <w:rsid w:val="00C741C9"/>
    <w:rsid w:val="00C772B4"/>
    <w:rsid w:val="00C834D8"/>
    <w:rsid w:val="00CA49E6"/>
    <w:rsid w:val="00CA7253"/>
    <w:rsid w:val="00CB5CF5"/>
    <w:rsid w:val="00CC2638"/>
    <w:rsid w:val="00CC4CD0"/>
    <w:rsid w:val="00CD76BB"/>
    <w:rsid w:val="00CE2265"/>
    <w:rsid w:val="00CF3117"/>
    <w:rsid w:val="00CF4DC8"/>
    <w:rsid w:val="00CF6541"/>
    <w:rsid w:val="00D04B40"/>
    <w:rsid w:val="00D101BF"/>
    <w:rsid w:val="00D126C1"/>
    <w:rsid w:val="00D145C2"/>
    <w:rsid w:val="00D1576C"/>
    <w:rsid w:val="00D2322C"/>
    <w:rsid w:val="00D430EE"/>
    <w:rsid w:val="00D73A45"/>
    <w:rsid w:val="00D963FF"/>
    <w:rsid w:val="00DA327F"/>
    <w:rsid w:val="00DB054F"/>
    <w:rsid w:val="00DB3612"/>
    <w:rsid w:val="00DB5D55"/>
    <w:rsid w:val="00DB5F70"/>
    <w:rsid w:val="00DB65C0"/>
    <w:rsid w:val="00DC4A62"/>
    <w:rsid w:val="00DD4DDD"/>
    <w:rsid w:val="00DE0253"/>
    <w:rsid w:val="00DF093B"/>
    <w:rsid w:val="00DF0C96"/>
    <w:rsid w:val="00DF1E13"/>
    <w:rsid w:val="00DF720E"/>
    <w:rsid w:val="00DF77AB"/>
    <w:rsid w:val="00E10084"/>
    <w:rsid w:val="00E10971"/>
    <w:rsid w:val="00E1342D"/>
    <w:rsid w:val="00E20E1D"/>
    <w:rsid w:val="00E342C1"/>
    <w:rsid w:val="00E41E2D"/>
    <w:rsid w:val="00E42A9D"/>
    <w:rsid w:val="00E53488"/>
    <w:rsid w:val="00E65CA4"/>
    <w:rsid w:val="00E67EB8"/>
    <w:rsid w:val="00E70779"/>
    <w:rsid w:val="00E70AD0"/>
    <w:rsid w:val="00E71B97"/>
    <w:rsid w:val="00E76982"/>
    <w:rsid w:val="00E97F53"/>
    <w:rsid w:val="00EA2802"/>
    <w:rsid w:val="00EA5D2E"/>
    <w:rsid w:val="00EB0262"/>
    <w:rsid w:val="00EB19F5"/>
    <w:rsid w:val="00EB5D7A"/>
    <w:rsid w:val="00EC7CCC"/>
    <w:rsid w:val="00ED096E"/>
    <w:rsid w:val="00ED1B32"/>
    <w:rsid w:val="00ED4956"/>
    <w:rsid w:val="00ED67D6"/>
    <w:rsid w:val="00EE080F"/>
    <w:rsid w:val="00EE4B1A"/>
    <w:rsid w:val="00EE61DE"/>
    <w:rsid w:val="00EF55F0"/>
    <w:rsid w:val="00F00BE1"/>
    <w:rsid w:val="00F04150"/>
    <w:rsid w:val="00F05EA5"/>
    <w:rsid w:val="00F139C3"/>
    <w:rsid w:val="00F36428"/>
    <w:rsid w:val="00F62B00"/>
    <w:rsid w:val="00F71536"/>
    <w:rsid w:val="00F8453F"/>
    <w:rsid w:val="00F900F3"/>
    <w:rsid w:val="00F91377"/>
    <w:rsid w:val="00F923A4"/>
    <w:rsid w:val="00FE0BE5"/>
    <w:rsid w:val="00FF5092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EA1"/>
  <w15:docId w15:val="{F8CD855A-E1D3-449C-AA37-7D0C492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CF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6F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6F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F6FB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F7CF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65C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FB3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F6FB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0"/>
    <w:link w:val="4"/>
    <w:semiHidden/>
    <w:rsid w:val="006F6FB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9F7CF8"/>
    <w:rPr>
      <w:b/>
      <w:bCs/>
    </w:rPr>
  </w:style>
  <w:style w:type="paragraph" w:styleId="a4">
    <w:name w:val="List Paragraph"/>
    <w:basedOn w:val="a"/>
    <w:uiPriority w:val="34"/>
    <w:qFormat/>
    <w:rsid w:val="00574EAA"/>
    <w:pPr>
      <w:ind w:left="708"/>
    </w:pPr>
  </w:style>
  <w:style w:type="character" w:customStyle="1" w:styleId="20">
    <w:name w:val="Заголовок 2 Знак"/>
    <w:basedOn w:val="a0"/>
    <w:link w:val="2"/>
    <w:semiHidden/>
    <w:rsid w:val="006F6FB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6F6FB3"/>
    <w:rPr>
      <w:rFonts w:eastAsia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7CF8"/>
    <w:rPr>
      <w:rFonts w:ascii="Arial" w:hAnsi="Arial" w:cs="Arial"/>
      <w:b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F7CF8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F7CF8"/>
    <w:rPr>
      <w:sz w:val="32"/>
      <w:lang w:eastAsia="ru-RU"/>
    </w:rPr>
  </w:style>
  <w:style w:type="paragraph" w:styleId="a8">
    <w:name w:val="Subtitle"/>
    <w:basedOn w:val="a"/>
    <w:link w:val="a9"/>
    <w:qFormat/>
    <w:rsid w:val="009F7CF8"/>
    <w:pPr>
      <w:widowControl w:val="0"/>
      <w:jc w:val="center"/>
    </w:pPr>
    <w:rPr>
      <w:b/>
      <w:bCs/>
      <w:sz w:val="28"/>
      <w:szCs w:val="32"/>
    </w:rPr>
  </w:style>
  <w:style w:type="character" w:customStyle="1" w:styleId="a9">
    <w:name w:val="Подзаголовок Знак"/>
    <w:basedOn w:val="a0"/>
    <w:link w:val="a8"/>
    <w:rsid w:val="009F7CF8"/>
    <w:rPr>
      <w:b/>
      <w:bCs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2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924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E65CA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customStyle="1" w:styleId="21">
    <w:name w:val="Сетка таблицы2"/>
    <w:basedOn w:val="a1"/>
    <w:next w:val="ac"/>
    <w:uiPriority w:val="59"/>
    <w:rsid w:val="00F715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7464-93DB-46D4-989F-7EC656AF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</dc:creator>
  <cp:lastModifiedBy>Убийца Процессоров</cp:lastModifiedBy>
  <cp:revision>303</cp:revision>
  <cp:lastPrinted>2022-04-01T13:42:00Z</cp:lastPrinted>
  <dcterms:created xsi:type="dcterms:W3CDTF">2014-01-31T08:06:00Z</dcterms:created>
  <dcterms:modified xsi:type="dcterms:W3CDTF">2022-07-06T16:02:00Z</dcterms:modified>
</cp:coreProperties>
</file>